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7BF96F33" w:rsidR="0092234E" w:rsidRPr="00490374" w:rsidRDefault="00490374" w:rsidP="00490374">
      <w:pPr>
        <w:pStyle w:val="Heading1"/>
        <w:spacing w:after="120"/>
        <w:rPr>
          <w:rFonts w:cs="Arial"/>
          <w:sz w:val="32"/>
        </w:rPr>
      </w:pPr>
      <w:r w:rsidRPr="00490374">
        <w:rPr>
          <w:rFonts w:cs="Arial"/>
          <w:sz w:val="32"/>
        </w:rPr>
        <w:t>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A92193">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64"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739"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36" w:type="dxa"/>
            <w:vAlign w:val="center"/>
          </w:tcPr>
          <w:p w14:paraId="5E7EEFB3" w14:textId="3AA9D856" w:rsidR="00490374" w:rsidRPr="00EB5DC1" w:rsidRDefault="00490374" w:rsidP="00490374">
            <w:pPr>
              <w:jc w:val="center"/>
              <w:rPr>
                <w:rFonts w:ascii="Arial" w:hAnsi="Arial" w:cs="Arial"/>
                <w:sz w:val="24"/>
                <w:szCs w:val="24"/>
              </w:rPr>
            </w:pPr>
            <w:r w:rsidRPr="00FC4F5C">
              <w:rPr>
                <w:rFonts w:ascii="Arial" w:hAnsi="Arial" w:cs="Arial"/>
                <w:sz w:val="24"/>
                <w:szCs w:val="24"/>
              </w:rPr>
              <w:t>Commentary / explanation</w:t>
            </w:r>
          </w:p>
        </w:tc>
      </w:tr>
      <w:tr w:rsidR="00A92193" w:rsidRPr="00EB5DC1" w14:paraId="72C09958" w14:textId="77777777" w:rsidTr="00A92193">
        <w:tc>
          <w:tcPr>
            <w:tcW w:w="1177" w:type="dxa"/>
            <w:vAlign w:val="center"/>
          </w:tcPr>
          <w:p w14:paraId="4297BC8F" w14:textId="22C9EEBC" w:rsidR="00A92193" w:rsidRPr="00EB5DC1" w:rsidRDefault="00A92193" w:rsidP="00A92193">
            <w:pPr>
              <w:jc w:val="center"/>
              <w:rPr>
                <w:rFonts w:ascii="Arial" w:hAnsi="Arial" w:cs="Arial"/>
                <w:sz w:val="24"/>
                <w:szCs w:val="24"/>
              </w:rPr>
            </w:pPr>
            <w:r w:rsidRPr="00EB5DC1">
              <w:rPr>
                <w:rFonts w:ascii="Arial" w:hAnsi="Arial" w:cs="Arial"/>
                <w:sz w:val="24"/>
                <w:szCs w:val="24"/>
              </w:rPr>
              <w:t>1.2</w:t>
            </w:r>
          </w:p>
        </w:tc>
        <w:tc>
          <w:tcPr>
            <w:tcW w:w="4464" w:type="dxa"/>
            <w:vAlign w:val="center"/>
          </w:tcPr>
          <w:p w14:paraId="6337877E" w14:textId="77777777" w:rsidR="00A92193" w:rsidRPr="00EB5DC1" w:rsidRDefault="00A92193" w:rsidP="00A92193">
            <w:pPr>
              <w:pStyle w:val="NoSpacing"/>
              <w:numPr>
                <w:ilvl w:val="0"/>
                <w:numId w:val="0"/>
              </w:numPr>
              <w:spacing w:after="120"/>
            </w:pPr>
            <w:r w:rsidRPr="00EB5DC1">
              <w:t>A complaint must be defined as:</w:t>
            </w:r>
            <w:bookmarkStart w:id="0" w:name="_Hlk108509032"/>
          </w:p>
          <w:p w14:paraId="6455CDCE" w14:textId="77777777" w:rsidR="00A92193" w:rsidRPr="00EB5DC1" w:rsidRDefault="00A92193" w:rsidP="00A92193">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A92193" w:rsidRPr="00EB5DC1" w:rsidRDefault="00A92193" w:rsidP="00A92193">
            <w:pPr>
              <w:rPr>
                <w:rFonts w:ascii="Arial" w:hAnsi="Arial" w:cs="Arial"/>
                <w:sz w:val="24"/>
                <w:szCs w:val="24"/>
              </w:rPr>
            </w:pPr>
          </w:p>
        </w:tc>
        <w:tc>
          <w:tcPr>
            <w:tcW w:w="1332" w:type="dxa"/>
            <w:vAlign w:val="center"/>
          </w:tcPr>
          <w:p w14:paraId="1E03B5FB" w14:textId="29A89A19" w:rsidR="00A92193" w:rsidRPr="00EB5DC1" w:rsidRDefault="00A92193" w:rsidP="00A92193">
            <w:pPr>
              <w:jc w:val="center"/>
              <w:rPr>
                <w:rFonts w:ascii="Arial" w:hAnsi="Arial" w:cs="Arial"/>
                <w:sz w:val="24"/>
                <w:szCs w:val="24"/>
              </w:rPr>
            </w:pPr>
            <w:r>
              <w:rPr>
                <w:rFonts w:ascii="Arial" w:hAnsi="Arial" w:cs="Arial"/>
                <w:sz w:val="24"/>
                <w:szCs w:val="24"/>
              </w:rPr>
              <w:t>Yes</w:t>
            </w:r>
          </w:p>
        </w:tc>
        <w:tc>
          <w:tcPr>
            <w:tcW w:w="3739" w:type="dxa"/>
            <w:tcBorders>
              <w:top w:val="single" w:sz="5" w:space="0" w:color="000000"/>
              <w:left w:val="single" w:sz="5" w:space="0" w:color="000000"/>
              <w:bottom w:val="single" w:sz="5" w:space="0" w:color="000000"/>
              <w:right w:val="single" w:sz="5" w:space="0" w:color="000000"/>
            </w:tcBorders>
          </w:tcPr>
          <w:p w14:paraId="0F6932B5" w14:textId="64BD9666" w:rsidR="00A92193" w:rsidRPr="00EB5DC1" w:rsidRDefault="00A92193" w:rsidP="00A92193">
            <w:pPr>
              <w:jc w:val="center"/>
              <w:rPr>
                <w:rFonts w:ascii="Arial" w:hAnsi="Arial" w:cs="Arial"/>
                <w:sz w:val="24"/>
                <w:szCs w:val="24"/>
              </w:rPr>
            </w:pPr>
            <w:r w:rsidRPr="008C19E8">
              <w:rPr>
                <w:rFonts w:ascii="Arial" w:hAnsi="Arial" w:cs="Arial"/>
                <w:sz w:val="24"/>
                <w:szCs w:val="24"/>
              </w:rPr>
              <w:t>Habitare Homes Complaints policy.</w:t>
            </w:r>
          </w:p>
        </w:tc>
        <w:tc>
          <w:tcPr>
            <w:tcW w:w="3236" w:type="dxa"/>
            <w:tcBorders>
              <w:top w:val="single" w:sz="5" w:space="0" w:color="000000"/>
              <w:left w:val="single" w:sz="5" w:space="0" w:color="000000"/>
              <w:bottom w:val="single" w:sz="5" w:space="0" w:color="000000"/>
              <w:right w:val="single" w:sz="5" w:space="0" w:color="000000"/>
            </w:tcBorders>
          </w:tcPr>
          <w:p w14:paraId="51CAF908" w14:textId="1F5691AB" w:rsidR="00A92193" w:rsidRPr="00EB5DC1" w:rsidRDefault="00A92193" w:rsidP="00A92193">
            <w:pPr>
              <w:jc w:val="center"/>
              <w:rPr>
                <w:rFonts w:ascii="Arial" w:hAnsi="Arial" w:cs="Arial"/>
                <w:sz w:val="24"/>
                <w:szCs w:val="24"/>
              </w:rPr>
            </w:pPr>
            <w:r w:rsidRPr="008C19E8">
              <w:rPr>
                <w:rFonts w:ascii="Arial" w:hAnsi="Arial" w:cs="Arial"/>
                <w:sz w:val="24"/>
                <w:szCs w:val="24"/>
              </w:rPr>
              <w:t xml:space="preserve">The Housing Ombudsman’s complaint </w:t>
            </w:r>
            <w:r>
              <w:rPr>
                <w:rFonts w:ascii="Arial" w:hAnsi="Arial" w:cs="Arial"/>
                <w:sz w:val="24"/>
                <w:szCs w:val="24"/>
              </w:rPr>
              <w:t>definition</w:t>
            </w:r>
            <w:r w:rsidRPr="008C19E8">
              <w:rPr>
                <w:rFonts w:ascii="Arial" w:hAnsi="Arial" w:cs="Arial"/>
                <w:sz w:val="24"/>
                <w:szCs w:val="24"/>
              </w:rPr>
              <w:t xml:space="preserve"> is used within our </w:t>
            </w:r>
            <w:r>
              <w:rPr>
                <w:rFonts w:ascii="Arial" w:hAnsi="Arial" w:cs="Arial"/>
                <w:sz w:val="24"/>
                <w:szCs w:val="24"/>
              </w:rPr>
              <w:t>policy</w:t>
            </w:r>
            <w:r w:rsidR="00540FAC">
              <w:rPr>
                <w:rFonts w:ascii="Arial" w:hAnsi="Arial" w:cs="Arial"/>
                <w:sz w:val="24"/>
                <w:szCs w:val="24"/>
              </w:rPr>
              <w:t xml:space="preserve">, </w:t>
            </w:r>
            <w:r w:rsidR="00540FAC" w:rsidRPr="009B1AA0">
              <w:rPr>
                <w:rFonts w:ascii="Arial" w:hAnsi="Arial" w:cs="Arial"/>
                <w:sz w:val="24"/>
                <w:szCs w:val="24"/>
                <w:highlight w:val="yellow"/>
              </w:rPr>
              <w:t xml:space="preserve">para </w:t>
            </w:r>
            <w:r w:rsidR="00520AE2" w:rsidRPr="009B1AA0">
              <w:rPr>
                <w:rFonts w:ascii="Arial" w:hAnsi="Arial" w:cs="Arial"/>
                <w:sz w:val="24"/>
                <w:szCs w:val="24"/>
                <w:highlight w:val="yellow"/>
              </w:rPr>
              <w:t>4.2</w:t>
            </w:r>
            <w:r w:rsidRPr="009B1AA0">
              <w:rPr>
                <w:rFonts w:ascii="Arial" w:hAnsi="Arial" w:cs="Arial"/>
                <w:sz w:val="24"/>
                <w:szCs w:val="24"/>
                <w:highlight w:val="yellow"/>
              </w:rPr>
              <w:t>.</w:t>
            </w:r>
          </w:p>
        </w:tc>
      </w:tr>
      <w:tr w:rsidR="00A92193" w:rsidRPr="00EB5DC1" w14:paraId="0B332C87" w14:textId="77777777" w:rsidTr="00A92193">
        <w:tc>
          <w:tcPr>
            <w:tcW w:w="1177" w:type="dxa"/>
            <w:vAlign w:val="center"/>
          </w:tcPr>
          <w:p w14:paraId="5F720BCA" w14:textId="2FAE55F0" w:rsidR="00A92193" w:rsidRPr="00EB5DC1" w:rsidRDefault="00A92193" w:rsidP="00A92193">
            <w:pPr>
              <w:jc w:val="center"/>
              <w:rPr>
                <w:rFonts w:ascii="Arial" w:hAnsi="Arial" w:cs="Arial"/>
                <w:sz w:val="24"/>
                <w:szCs w:val="24"/>
              </w:rPr>
            </w:pPr>
            <w:r w:rsidRPr="00EB5DC1">
              <w:rPr>
                <w:rFonts w:ascii="Arial" w:hAnsi="Arial" w:cs="Arial"/>
                <w:sz w:val="24"/>
                <w:szCs w:val="24"/>
              </w:rPr>
              <w:t>1.3</w:t>
            </w:r>
          </w:p>
        </w:tc>
        <w:tc>
          <w:tcPr>
            <w:tcW w:w="4464" w:type="dxa"/>
            <w:vAlign w:val="center"/>
          </w:tcPr>
          <w:p w14:paraId="353B36A6" w14:textId="1AC79132" w:rsidR="00A92193" w:rsidRPr="00EB5DC1" w:rsidRDefault="00A92193" w:rsidP="00A92193">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3E7868F8" w:rsidR="00A92193" w:rsidRPr="00EB5DC1" w:rsidRDefault="00A92193" w:rsidP="00A92193">
            <w:pPr>
              <w:jc w:val="center"/>
              <w:rPr>
                <w:rFonts w:ascii="Arial" w:hAnsi="Arial" w:cs="Arial"/>
                <w:sz w:val="24"/>
                <w:szCs w:val="24"/>
              </w:rPr>
            </w:pPr>
            <w:r>
              <w:rPr>
                <w:rFonts w:ascii="Arial" w:hAnsi="Arial" w:cs="Arial"/>
                <w:sz w:val="24"/>
                <w:szCs w:val="24"/>
              </w:rPr>
              <w:t>Yes</w:t>
            </w:r>
          </w:p>
        </w:tc>
        <w:tc>
          <w:tcPr>
            <w:tcW w:w="3739" w:type="dxa"/>
            <w:tcBorders>
              <w:top w:val="single" w:sz="5" w:space="0" w:color="000000"/>
              <w:left w:val="single" w:sz="5" w:space="0" w:color="000000"/>
              <w:bottom w:val="single" w:sz="5" w:space="0" w:color="000000"/>
              <w:right w:val="single" w:sz="5" w:space="0" w:color="000000"/>
            </w:tcBorders>
          </w:tcPr>
          <w:p w14:paraId="5DC134FC" w14:textId="208A0F23" w:rsidR="00A92193" w:rsidRPr="00EB5DC1" w:rsidRDefault="00A92193" w:rsidP="00A92193">
            <w:pPr>
              <w:jc w:val="center"/>
              <w:rPr>
                <w:rFonts w:ascii="Arial" w:hAnsi="Arial" w:cs="Arial"/>
                <w:sz w:val="24"/>
                <w:szCs w:val="24"/>
              </w:rPr>
            </w:pPr>
            <w:r w:rsidRPr="008C19E8">
              <w:rPr>
                <w:rFonts w:ascii="Arial" w:hAnsi="Arial" w:cs="Arial"/>
                <w:sz w:val="24"/>
                <w:szCs w:val="24"/>
              </w:rPr>
              <w:t>Habitare Homes Complaints policy.</w:t>
            </w:r>
          </w:p>
        </w:tc>
        <w:tc>
          <w:tcPr>
            <w:tcW w:w="3236" w:type="dxa"/>
            <w:tcBorders>
              <w:top w:val="single" w:sz="5" w:space="0" w:color="000000"/>
              <w:left w:val="single" w:sz="5" w:space="0" w:color="000000"/>
              <w:bottom w:val="single" w:sz="5" w:space="0" w:color="000000"/>
              <w:right w:val="single" w:sz="5" w:space="0" w:color="000000"/>
            </w:tcBorders>
          </w:tcPr>
          <w:p w14:paraId="581A7CD0" w14:textId="09A7D1FB" w:rsidR="00A92193" w:rsidRPr="00EB5DC1" w:rsidRDefault="00A92193" w:rsidP="00A92193">
            <w:pPr>
              <w:jc w:val="center"/>
              <w:rPr>
                <w:rFonts w:ascii="Arial" w:hAnsi="Arial" w:cs="Arial"/>
                <w:sz w:val="24"/>
                <w:szCs w:val="24"/>
              </w:rPr>
            </w:pPr>
            <w:r w:rsidRPr="008C19E8">
              <w:rPr>
                <w:rFonts w:ascii="Arial" w:hAnsi="Arial" w:cs="Arial"/>
                <w:sz w:val="24"/>
                <w:szCs w:val="24"/>
              </w:rPr>
              <w:t>The Housing Ombudsman’s wording is used within our definitions.</w:t>
            </w:r>
            <w:r>
              <w:rPr>
                <w:rFonts w:ascii="Arial" w:hAnsi="Arial" w:cs="Arial"/>
                <w:sz w:val="24"/>
                <w:szCs w:val="24"/>
              </w:rPr>
              <w:t xml:space="preserve"> Third parties are also included</w:t>
            </w:r>
            <w:r w:rsidR="001879C8">
              <w:rPr>
                <w:rFonts w:ascii="Arial" w:hAnsi="Arial" w:cs="Arial"/>
                <w:sz w:val="24"/>
                <w:szCs w:val="24"/>
              </w:rPr>
              <w:t xml:space="preserve">, </w:t>
            </w:r>
            <w:r w:rsidR="001879C8" w:rsidRPr="009B1AA0">
              <w:rPr>
                <w:rFonts w:ascii="Arial" w:hAnsi="Arial" w:cs="Arial"/>
                <w:sz w:val="24"/>
                <w:szCs w:val="24"/>
                <w:highlight w:val="yellow"/>
              </w:rPr>
              <w:t>para 4.2</w:t>
            </w:r>
            <w:r w:rsidRPr="009B1AA0">
              <w:rPr>
                <w:rFonts w:ascii="Arial" w:hAnsi="Arial" w:cs="Arial"/>
                <w:sz w:val="24"/>
                <w:szCs w:val="24"/>
                <w:highlight w:val="yellow"/>
              </w:rPr>
              <w:t>.</w:t>
            </w:r>
          </w:p>
        </w:tc>
      </w:tr>
      <w:tr w:rsidR="00A92193" w:rsidRPr="00EB5DC1" w14:paraId="3296A97F" w14:textId="77777777" w:rsidTr="00A92193">
        <w:tc>
          <w:tcPr>
            <w:tcW w:w="1177" w:type="dxa"/>
            <w:vAlign w:val="center"/>
          </w:tcPr>
          <w:p w14:paraId="6BCE2337" w14:textId="5A2E7FA3" w:rsidR="00A92193" w:rsidRPr="00EB5DC1" w:rsidRDefault="00A92193" w:rsidP="00A92193">
            <w:pPr>
              <w:jc w:val="center"/>
              <w:rPr>
                <w:rFonts w:ascii="Arial" w:hAnsi="Arial" w:cs="Arial"/>
                <w:sz w:val="24"/>
                <w:szCs w:val="24"/>
              </w:rPr>
            </w:pPr>
            <w:r w:rsidRPr="00EB5DC1">
              <w:rPr>
                <w:rFonts w:ascii="Arial" w:hAnsi="Arial" w:cs="Arial"/>
                <w:sz w:val="24"/>
                <w:szCs w:val="24"/>
              </w:rPr>
              <w:t>1.4</w:t>
            </w:r>
          </w:p>
        </w:tc>
        <w:tc>
          <w:tcPr>
            <w:tcW w:w="4464" w:type="dxa"/>
            <w:vAlign w:val="center"/>
          </w:tcPr>
          <w:p w14:paraId="5E29EA04" w14:textId="1C446933" w:rsidR="00A92193" w:rsidRPr="00EB5DC1" w:rsidRDefault="00A92193" w:rsidP="00A92193">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32" w:type="dxa"/>
            <w:vAlign w:val="center"/>
          </w:tcPr>
          <w:p w14:paraId="0903912B" w14:textId="256AC176" w:rsidR="00A92193" w:rsidRPr="00EB5DC1" w:rsidRDefault="00A92193" w:rsidP="00A92193">
            <w:pPr>
              <w:jc w:val="center"/>
              <w:rPr>
                <w:rFonts w:ascii="Arial" w:hAnsi="Arial" w:cs="Arial"/>
                <w:sz w:val="24"/>
                <w:szCs w:val="24"/>
              </w:rPr>
            </w:pPr>
            <w:r>
              <w:rPr>
                <w:rFonts w:ascii="Arial" w:hAnsi="Arial" w:cs="Arial"/>
                <w:sz w:val="24"/>
                <w:szCs w:val="24"/>
              </w:rPr>
              <w:lastRenderedPageBreak/>
              <w:t>Yes</w:t>
            </w:r>
          </w:p>
        </w:tc>
        <w:tc>
          <w:tcPr>
            <w:tcW w:w="3739" w:type="dxa"/>
            <w:tcBorders>
              <w:top w:val="single" w:sz="5" w:space="0" w:color="000000"/>
              <w:left w:val="single" w:sz="5" w:space="0" w:color="000000"/>
              <w:bottom w:val="single" w:sz="5" w:space="0" w:color="000000"/>
              <w:right w:val="single" w:sz="5" w:space="0" w:color="000000"/>
            </w:tcBorders>
          </w:tcPr>
          <w:p w14:paraId="68E4DFCE" w14:textId="451A992E" w:rsidR="00A92193" w:rsidRPr="00EB5DC1" w:rsidRDefault="00A92193" w:rsidP="00A92193">
            <w:pPr>
              <w:jc w:val="center"/>
              <w:rPr>
                <w:rFonts w:ascii="Arial" w:hAnsi="Arial" w:cs="Arial"/>
                <w:sz w:val="24"/>
                <w:szCs w:val="24"/>
              </w:rPr>
            </w:pPr>
            <w:r w:rsidRPr="008C19E8">
              <w:rPr>
                <w:rFonts w:ascii="Arial" w:hAnsi="Arial" w:cs="Arial"/>
                <w:sz w:val="24"/>
                <w:szCs w:val="24"/>
              </w:rPr>
              <w:t>Habitare Homes Complaints policy.</w:t>
            </w:r>
          </w:p>
        </w:tc>
        <w:tc>
          <w:tcPr>
            <w:tcW w:w="3236" w:type="dxa"/>
            <w:tcBorders>
              <w:top w:val="single" w:sz="5" w:space="0" w:color="000000"/>
              <w:left w:val="single" w:sz="5" w:space="0" w:color="000000"/>
              <w:bottom w:val="single" w:sz="5" w:space="0" w:color="000000"/>
              <w:right w:val="single" w:sz="5" w:space="0" w:color="000000"/>
            </w:tcBorders>
          </w:tcPr>
          <w:p w14:paraId="2F6AE317" w14:textId="7AE61A92" w:rsidR="00A92193" w:rsidRPr="00EB5DC1" w:rsidRDefault="00A92193" w:rsidP="00A92193">
            <w:pPr>
              <w:jc w:val="center"/>
              <w:rPr>
                <w:rFonts w:ascii="Arial" w:hAnsi="Arial" w:cs="Arial"/>
                <w:sz w:val="24"/>
                <w:szCs w:val="24"/>
              </w:rPr>
            </w:pPr>
            <w:r>
              <w:rPr>
                <w:rFonts w:ascii="Arial" w:hAnsi="Arial" w:cs="Arial"/>
                <w:sz w:val="24"/>
                <w:szCs w:val="24"/>
              </w:rPr>
              <w:t xml:space="preserve">The difference between </w:t>
            </w:r>
            <w:r w:rsidRPr="006F46D6">
              <w:rPr>
                <w:rFonts w:ascii="Arial" w:hAnsi="Arial" w:cs="Arial"/>
                <w:sz w:val="24"/>
                <w:szCs w:val="24"/>
              </w:rPr>
              <w:t>a service request versus a complaint</w:t>
            </w:r>
            <w:r>
              <w:rPr>
                <w:rFonts w:ascii="Arial" w:hAnsi="Arial" w:cs="Arial"/>
                <w:sz w:val="24"/>
                <w:szCs w:val="24"/>
              </w:rPr>
              <w:t xml:space="preserve"> is defined within the policy</w:t>
            </w:r>
            <w:r w:rsidR="00FC4F5C" w:rsidRPr="009B1AA0">
              <w:rPr>
                <w:rFonts w:ascii="Arial" w:hAnsi="Arial" w:cs="Arial"/>
                <w:sz w:val="24"/>
                <w:szCs w:val="24"/>
                <w:highlight w:val="yellow"/>
              </w:rPr>
              <w:t>, para 4.1 &amp; 4.2</w:t>
            </w:r>
            <w:r>
              <w:rPr>
                <w:rFonts w:ascii="Arial" w:hAnsi="Arial" w:cs="Arial"/>
                <w:sz w:val="24"/>
                <w:szCs w:val="24"/>
              </w:rPr>
              <w:t>.</w:t>
            </w:r>
          </w:p>
        </w:tc>
      </w:tr>
      <w:tr w:rsidR="00786F23" w:rsidRPr="00EB5DC1" w14:paraId="4EC13BF5" w14:textId="77777777" w:rsidTr="00AA4329">
        <w:tc>
          <w:tcPr>
            <w:tcW w:w="1177" w:type="dxa"/>
            <w:vAlign w:val="center"/>
          </w:tcPr>
          <w:p w14:paraId="73514326" w14:textId="3DD5D40F" w:rsidR="00786F23" w:rsidRPr="00EB5DC1" w:rsidRDefault="00786F23" w:rsidP="00786F23">
            <w:pPr>
              <w:jc w:val="center"/>
              <w:rPr>
                <w:rFonts w:ascii="Arial" w:hAnsi="Arial" w:cs="Arial"/>
                <w:sz w:val="24"/>
                <w:szCs w:val="24"/>
              </w:rPr>
            </w:pPr>
            <w:r w:rsidRPr="00EB5DC1">
              <w:rPr>
                <w:rFonts w:ascii="Arial" w:hAnsi="Arial" w:cs="Arial"/>
                <w:sz w:val="24"/>
                <w:szCs w:val="24"/>
              </w:rPr>
              <w:t>1.5</w:t>
            </w:r>
          </w:p>
        </w:tc>
        <w:tc>
          <w:tcPr>
            <w:tcW w:w="4464" w:type="dxa"/>
            <w:vAlign w:val="center"/>
          </w:tcPr>
          <w:p w14:paraId="02D5E8DB" w14:textId="77777777" w:rsidR="00786F23" w:rsidRPr="00EB5DC1" w:rsidRDefault="00786F23" w:rsidP="00786F23">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786F23" w:rsidRPr="00EB5DC1" w:rsidRDefault="00786F23" w:rsidP="00786F23">
            <w:pPr>
              <w:jc w:val="center"/>
              <w:rPr>
                <w:rFonts w:ascii="Arial" w:hAnsi="Arial" w:cs="Arial"/>
                <w:sz w:val="24"/>
                <w:szCs w:val="24"/>
              </w:rPr>
            </w:pPr>
          </w:p>
        </w:tc>
        <w:tc>
          <w:tcPr>
            <w:tcW w:w="1332" w:type="dxa"/>
            <w:vAlign w:val="center"/>
          </w:tcPr>
          <w:p w14:paraId="3977D24A" w14:textId="3D958C83" w:rsidR="00786F23" w:rsidRPr="00EB5DC1" w:rsidRDefault="00786F23" w:rsidP="00786F23">
            <w:pPr>
              <w:jc w:val="center"/>
              <w:rPr>
                <w:rFonts w:ascii="Arial" w:hAnsi="Arial" w:cs="Arial"/>
                <w:sz w:val="24"/>
                <w:szCs w:val="24"/>
              </w:rPr>
            </w:pPr>
            <w:r>
              <w:rPr>
                <w:rFonts w:ascii="Arial" w:hAnsi="Arial" w:cs="Arial"/>
                <w:sz w:val="24"/>
                <w:szCs w:val="24"/>
              </w:rPr>
              <w:t>Yes</w:t>
            </w:r>
          </w:p>
        </w:tc>
        <w:tc>
          <w:tcPr>
            <w:tcW w:w="3739" w:type="dxa"/>
            <w:tcBorders>
              <w:top w:val="single" w:sz="5" w:space="0" w:color="000000"/>
              <w:left w:val="single" w:sz="5" w:space="0" w:color="000000"/>
              <w:bottom w:val="single" w:sz="5" w:space="0" w:color="000000"/>
              <w:right w:val="single" w:sz="5" w:space="0" w:color="000000"/>
            </w:tcBorders>
          </w:tcPr>
          <w:p w14:paraId="44CB3CE5" w14:textId="49FD85AC" w:rsidR="00786F23" w:rsidRPr="00EB5DC1" w:rsidRDefault="00786F23" w:rsidP="00786F23">
            <w:pPr>
              <w:jc w:val="center"/>
              <w:rPr>
                <w:rFonts w:ascii="Arial" w:hAnsi="Arial" w:cs="Arial"/>
                <w:sz w:val="24"/>
                <w:szCs w:val="24"/>
              </w:rPr>
            </w:pPr>
            <w:r w:rsidRPr="008C19E8">
              <w:rPr>
                <w:rFonts w:ascii="Arial" w:hAnsi="Arial" w:cs="Arial"/>
                <w:sz w:val="24"/>
                <w:szCs w:val="24"/>
              </w:rPr>
              <w:t>Habitare Homes Complaints policy.</w:t>
            </w:r>
          </w:p>
        </w:tc>
        <w:tc>
          <w:tcPr>
            <w:tcW w:w="3236" w:type="dxa"/>
            <w:tcBorders>
              <w:top w:val="single" w:sz="5" w:space="0" w:color="000000"/>
              <w:left w:val="single" w:sz="5" w:space="0" w:color="000000"/>
              <w:bottom w:val="single" w:sz="5" w:space="0" w:color="000000"/>
              <w:right w:val="single" w:sz="5" w:space="0" w:color="000000"/>
            </w:tcBorders>
          </w:tcPr>
          <w:p w14:paraId="43EBF921" w14:textId="73DF646B" w:rsidR="00786F23" w:rsidRPr="00EB5DC1" w:rsidRDefault="00786F23" w:rsidP="00786F23">
            <w:pPr>
              <w:jc w:val="center"/>
              <w:rPr>
                <w:rFonts w:ascii="Arial" w:hAnsi="Arial" w:cs="Arial"/>
                <w:sz w:val="24"/>
                <w:szCs w:val="24"/>
              </w:rPr>
            </w:pPr>
            <w:r>
              <w:rPr>
                <w:rFonts w:ascii="Arial" w:hAnsi="Arial" w:cs="Arial"/>
                <w:sz w:val="24"/>
                <w:szCs w:val="24"/>
              </w:rPr>
              <w:t>This is included within the policy</w:t>
            </w:r>
            <w:r w:rsidR="00434440">
              <w:rPr>
                <w:rFonts w:ascii="Arial" w:hAnsi="Arial" w:cs="Arial"/>
                <w:sz w:val="24"/>
                <w:szCs w:val="24"/>
              </w:rPr>
              <w:t xml:space="preserve">, </w:t>
            </w:r>
            <w:r w:rsidR="00434440" w:rsidRPr="009B1AA0">
              <w:rPr>
                <w:rFonts w:ascii="Arial" w:hAnsi="Arial" w:cs="Arial"/>
                <w:sz w:val="24"/>
                <w:szCs w:val="24"/>
                <w:highlight w:val="yellow"/>
              </w:rPr>
              <w:t>para 3.3</w:t>
            </w:r>
            <w:r w:rsidRPr="009B1AA0">
              <w:rPr>
                <w:rFonts w:ascii="Arial" w:hAnsi="Arial" w:cs="Arial"/>
                <w:sz w:val="24"/>
                <w:szCs w:val="24"/>
                <w:highlight w:val="yellow"/>
              </w:rPr>
              <w:t>.</w:t>
            </w:r>
          </w:p>
        </w:tc>
      </w:tr>
      <w:tr w:rsidR="00786F23" w:rsidRPr="00EB5DC1" w14:paraId="1C51C85F" w14:textId="77777777" w:rsidTr="00AA4329">
        <w:tc>
          <w:tcPr>
            <w:tcW w:w="1177" w:type="dxa"/>
            <w:vAlign w:val="center"/>
          </w:tcPr>
          <w:p w14:paraId="3F3DD2E9" w14:textId="36925AF6" w:rsidR="00786F23" w:rsidRPr="00EB5DC1" w:rsidRDefault="00786F23" w:rsidP="00786F23">
            <w:pPr>
              <w:jc w:val="center"/>
              <w:rPr>
                <w:rFonts w:ascii="Arial" w:hAnsi="Arial" w:cs="Arial"/>
                <w:sz w:val="24"/>
                <w:szCs w:val="24"/>
              </w:rPr>
            </w:pPr>
            <w:r w:rsidRPr="00EB5DC1">
              <w:rPr>
                <w:rFonts w:ascii="Arial" w:hAnsi="Arial" w:cs="Arial"/>
                <w:sz w:val="24"/>
                <w:szCs w:val="24"/>
              </w:rPr>
              <w:t>1.6</w:t>
            </w:r>
          </w:p>
        </w:tc>
        <w:tc>
          <w:tcPr>
            <w:tcW w:w="4464" w:type="dxa"/>
            <w:vAlign w:val="center"/>
          </w:tcPr>
          <w:p w14:paraId="2499E3D1" w14:textId="77777777" w:rsidR="00786F23" w:rsidRPr="00EB5DC1" w:rsidRDefault="00786F23" w:rsidP="00786F23">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786F23" w:rsidRPr="00EB5DC1" w:rsidRDefault="00786F23" w:rsidP="00786F23">
            <w:pPr>
              <w:jc w:val="center"/>
              <w:rPr>
                <w:rFonts w:ascii="Arial" w:hAnsi="Arial" w:cs="Arial"/>
                <w:sz w:val="24"/>
                <w:szCs w:val="24"/>
              </w:rPr>
            </w:pPr>
          </w:p>
        </w:tc>
        <w:tc>
          <w:tcPr>
            <w:tcW w:w="1332" w:type="dxa"/>
            <w:vAlign w:val="center"/>
          </w:tcPr>
          <w:p w14:paraId="0A6510E6" w14:textId="458F2CDB" w:rsidR="00786F23" w:rsidRPr="00EB5DC1" w:rsidRDefault="00786F23" w:rsidP="00786F23">
            <w:pPr>
              <w:jc w:val="center"/>
              <w:rPr>
                <w:rFonts w:ascii="Arial" w:hAnsi="Arial" w:cs="Arial"/>
                <w:sz w:val="24"/>
                <w:szCs w:val="24"/>
              </w:rPr>
            </w:pPr>
            <w:r>
              <w:rPr>
                <w:rFonts w:ascii="Arial" w:hAnsi="Arial" w:cs="Arial"/>
                <w:sz w:val="24"/>
                <w:szCs w:val="24"/>
              </w:rPr>
              <w:t>Yes</w:t>
            </w:r>
          </w:p>
        </w:tc>
        <w:tc>
          <w:tcPr>
            <w:tcW w:w="3739" w:type="dxa"/>
            <w:tcBorders>
              <w:top w:val="single" w:sz="5" w:space="0" w:color="000000"/>
              <w:left w:val="single" w:sz="5" w:space="0" w:color="000000"/>
              <w:bottom w:val="single" w:sz="5" w:space="0" w:color="000000"/>
              <w:right w:val="single" w:sz="5" w:space="0" w:color="000000"/>
            </w:tcBorders>
          </w:tcPr>
          <w:p w14:paraId="6245F14A" w14:textId="2FC14A1D" w:rsidR="00786F23" w:rsidRPr="00EB5DC1" w:rsidRDefault="00786F23" w:rsidP="00786F23">
            <w:pPr>
              <w:jc w:val="center"/>
              <w:rPr>
                <w:rFonts w:ascii="Arial" w:hAnsi="Arial" w:cs="Arial"/>
                <w:sz w:val="24"/>
                <w:szCs w:val="24"/>
              </w:rPr>
            </w:pPr>
            <w:r w:rsidRPr="008C19E8">
              <w:rPr>
                <w:rFonts w:ascii="Arial" w:hAnsi="Arial" w:cs="Arial"/>
                <w:sz w:val="24"/>
                <w:szCs w:val="24"/>
              </w:rPr>
              <w:t>Habitare Homes Complaints policy.</w:t>
            </w:r>
          </w:p>
        </w:tc>
        <w:tc>
          <w:tcPr>
            <w:tcW w:w="3236" w:type="dxa"/>
            <w:tcBorders>
              <w:top w:val="single" w:sz="5" w:space="0" w:color="000000"/>
              <w:left w:val="single" w:sz="5" w:space="0" w:color="000000"/>
              <w:bottom w:val="single" w:sz="5" w:space="0" w:color="000000"/>
              <w:right w:val="single" w:sz="5" w:space="0" w:color="000000"/>
            </w:tcBorders>
          </w:tcPr>
          <w:p w14:paraId="30468464" w14:textId="33393DCB" w:rsidR="00786F23" w:rsidRPr="00EB5DC1" w:rsidRDefault="00786F23" w:rsidP="00786F23">
            <w:pPr>
              <w:jc w:val="center"/>
              <w:rPr>
                <w:rFonts w:ascii="Arial" w:hAnsi="Arial" w:cs="Arial"/>
                <w:sz w:val="24"/>
                <w:szCs w:val="24"/>
              </w:rPr>
            </w:pPr>
            <w:r>
              <w:rPr>
                <w:rFonts w:ascii="Arial" w:hAnsi="Arial" w:cs="Arial"/>
                <w:sz w:val="24"/>
                <w:szCs w:val="24"/>
              </w:rPr>
              <w:t>These are defined within the list of exclusions</w:t>
            </w:r>
            <w:r w:rsidR="00434440">
              <w:rPr>
                <w:rFonts w:ascii="Arial" w:hAnsi="Arial" w:cs="Arial"/>
                <w:sz w:val="24"/>
                <w:szCs w:val="24"/>
              </w:rPr>
              <w:t xml:space="preserve">, </w:t>
            </w:r>
            <w:r w:rsidR="00434440" w:rsidRPr="009B1AA0">
              <w:rPr>
                <w:rFonts w:ascii="Arial" w:hAnsi="Arial" w:cs="Arial"/>
                <w:sz w:val="24"/>
                <w:szCs w:val="24"/>
                <w:highlight w:val="yellow"/>
              </w:rPr>
              <w:t>para 6.5g</w:t>
            </w:r>
            <w:r>
              <w:rPr>
                <w:rFonts w:ascii="Arial" w:hAnsi="Arial" w:cs="Arial"/>
                <w:sz w:val="24"/>
                <w:szCs w:val="24"/>
              </w:rPr>
              <w:t>.</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9F6579">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4"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5"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0"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9F6579" w:rsidRPr="00EB5DC1" w14:paraId="6E72118A" w14:textId="77777777" w:rsidTr="009F6579">
        <w:tc>
          <w:tcPr>
            <w:tcW w:w="1177" w:type="dxa"/>
            <w:vAlign w:val="center"/>
          </w:tcPr>
          <w:p w14:paraId="287F720F" w14:textId="045DFBB3" w:rsidR="009F6579" w:rsidRPr="00EB5DC1" w:rsidRDefault="009F6579" w:rsidP="009F6579">
            <w:pPr>
              <w:jc w:val="center"/>
              <w:rPr>
                <w:rFonts w:ascii="Arial" w:hAnsi="Arial" w:cs="Arial"/>
                <w:sz w:val="24"/>
                <w:szCs w:val="24"/>
              </w:rPr>
            </w:pPr>
            <w:r>
              <w:rPr>
                <w:rFonts w:ascii="Arial" w:hAnsi="Arial" w:cs="Arial"/>
                <w:sz w:val="24"/>
                <w:szCs w:val="24"/>
              </w:rPr>
              <w:t>2.1</w:t>
            </w:r>
          </w:p>
        </w:tc>
        <w:tc>
          <w:tcPr>
            <w:tcW w:w="4454" w:type="dxa"/>
            <w:vAlign w:val="center"/>
          </w:tcPr>
          <w:p w14:paraId="353AA6F3" w14:textId="1A2B1BA1" w:rsidR="009F6579" w:rsidRPr="00EB5DC1" w:rsidRDefault="009F6579" w:rsidP="009F6579">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32" w:type="dxa"/>
            <w:vAlign w:val="center"/>
          </w:tcPr>
          <w:p w14:paraId="26239650" w14:textId="686F5B9B" w:rsidR="009F6579" w:rsidRPr="00EB5DC1" w:rsidRDefault="00486BB7" w:rsidP="009F6579">
            <w:pPr>
              <w:jc w:val="center"/>
              <w:rPr>
                <w:rFonts w:ascii="Arial" w:hAnsi="Arial" w:cs="Arial"/>
                <w:sz w:val="24"/>
                <w:szCs w:val="24"/>
              </w:rPr>
            </w:pPr>
            <w:r>
              <w:rPr>
                <w:rFonts w:ascii="Arial" w:hAnsi="Arial" w:cs="Arial"/>
                <w:sz w:val="24"/>
                <w:szCs w:val="24"/>
              </w:rPr>
              <w:t>Yes</w:t>
            </w:r>
          </w:p>
        </w:tc>
        <w:tc>
          <w:tcPr>
            <w:tcW w:w="3745" w:type="dxa"/>
            <w:tcBorders>
              <w:top w:val="single" w:sz="5" w:space="0" w:color="000000"/>
              <w:left w:val="single" w:sz="5" w:space="0" w:color="000000"/>
              <w:bottom w:val="single" w:sz="5" w:space="0" w:color="000000"/>
              <w:right w:val="single" w:sz="5" w:space="0" w:color="000000"/>
            </w:tcBorders>
          </w:tcPr>
          <w:p w14:paraId="3E4A5354" w14:textId="62308C76" w:rsidR="009F6579" w:rsidRPr="00EB5DC1" w:rsidRDefault="009F6579" w:rsidP="009F6579">
            <w:pPr>
              <w:jc w:val="center"/>
              <w:rPr>
                <w:rFonts w:ascii="Arial" w:hAnsi="Arial" w:cs="Arial"/>
                <w:sz w:val="24"/>
                <w:szCs w:val="24"/>
              </w:rPr>
            </w:pPr>
            <w:r w:rsidRPr="008C19E8">
              <w:rPr>
                <w:rFonts w:ascii="Arial" w:hAnsi="Arial" w:cs="Arial"/>
                <w:sz w:val="24"/>
                <w:szCs w:val="24"/>
              </w:rPr>
              <w:t>Habitare Homes Complaints policy.</w:t>
            </w:r>
          </w:p>
        </w:tc>
        <w:tc>
          <w:tcPr>
            <w:tcW w:w="3240" w:type="dxa"/>
            <w:tcBorders>
              <w:top w:val="single" w:sz="5" w:space="0" w:color="000000"/>
              <w:left w:val="single" w:sz="5" w:space="0" w:color="000000"/>
              <w:bottom w:val="single" w:sz="5" w:space="0" w:color="000000"/>
              <w:right w:val="single" w:sz="5" w:space="0" w:color="000000"/>
            </w:tcBorders>
          </w:tcPr>
          <w:p w14:paraId="446B964E" w14:textId="22909F8F" w:rsidR="009F6579" w:rsidRPr="00EB5DC1" w:rsidRDefault="009F6579" w:rsidP="009F6579">
            <w:pPr>
              <w:jc w:val="center"/>
              <w:rPr>
                <w:rFonts w:ascii="Arial" w:hAnsi="Arial" w:cs="Arial"/>
                <w:sz w:val="24"/>
                <w:szCs w:val="24"/>
              </w:rPr>
            </w:pPr>
            <w:r>
              <w:rPr>
                <w:rFonts w:ascii="Arial" w:hAnsi="Arial" w:cs="Arial"/>
                <w:sz w:val="24"/>
                <w:szCs w:val="24"/>
              </w:rPr>
              <w:t>These are defined within the list of exclusions</w:t>
            </w:r>
            <w:r w:rsidR="00434440">
              <w:rPr>
                <w:rFonts w:ascii="Arial" w:hAnsi="Arial" w:cs="Arial"/>
                <w:sz w:val="24"/>
                <w:szCs w:val="24"/>
              </w:rPr>
              <w:t xml:space="preserve">, </w:t>
            </w:r>
            <w:r w:rsidR="00434440" w:rsidRPr="009B1AA0">
              <w:rPr>
                <w:rFonts w:ascii="Arial" w:hAnsi="Arial" w:cs="Arial"/>
                <w:sz w:val="24"/>
                <w:szCs w:val="24"/>
                <w:highlight w:val="yellow"/>
              </w:rPr>
              <w:t>para 6.5</w:t>
            </w:r>
            <w:r>
              <w:rPr>
                <w:rFonts w:ascii="Arial" w:hAnsi="Arial" w:cs="Arial"/>
                <w:sz w:val="24"/>
                <w:szCs w:val="24"/>
              </w:rPr>
              <w:t>.</w:t>
            </w:r>
          </w:p>
        </w:tc>
      </w:tr>
      <w:tr w:rsidR="009F6579" w:rsidRPr="00EB5DC1" w14:paraId="56BE0F51" w14:textId="77777777" w:rsidTr="009F6579">
        <w:tc>
          <w:tcPr>
            <w:tcW w:w="1177" w:type="dxa"/>
            <w:vAlign w:val="center"/>
          </w:tcPr>
          <w:p w14:paraId="2917C7DB" w14:textId="1A1F131E" w:rsidR="009F6579" w:rsidRPr="00EB5DC1" w:rsidRDefault="009F6579" w:rsidP="009F6579">
            <w:pPr>
              <w:jc w:val="center"/>
              <w:rPr>
                <w:rFonts w:ascii="Arial" w:hAnsi="Arial" w:cs="Arial"/>
                <w:sz w:val="24"/>
                <w:szCs w:val="24"/>
              </w:rPr>
            </w:pPr>
            <w:r>
              <w:rPr>
                <w:rFonts w:ascii="Arial" w:hAnsi="Arial" w:cs="Arial"/>
                <w:sz w:val="24"/>
                <w:szCs w:val="24"/>
              </w:rPr>
              <w:t>2.2</w:t>
            </w:r>
          </w:p>
        </w:tc>
        <w:tc>
          <w:tcPr>
            <w:tcW w:w="4454" w:type="dxa"/>
            <w:vAlign w:val="center"/>
          </w:tcPr>
          <w:p w14:paraId="1FD0B6F9" w14:textId="77777777" w:rsidR="009F6579" w:rsidRPr="008254CC" w:rsidRDefault="009F6579" w:rsidP="009F6579">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9F6579" w:rsidRPr="008254CC" w:rsidRDefault="009F6579" w:rsidP="009F6579">
            <w:pPr>
              <w:pStyle w:val="NoSpacing"/>
              <w:numPr>
                <w:ilvl w:val="0"/>
                <w:numId w:val="2"/>
              </w:numPr>
              <w:spacing w:after="120"/>
            </w:pPr>
            <w:r w:rsidRPr="008254CC">
              <w:t xml:space="preserve">The issue giving rise to the complaint occurred over twelve months ago. </w:t>
            </w:r>
          </w:p>
          <w:p w14:paraId="46FBBD9D" w14:textId="77777777" w:rsidR="009F6579" w:rsidRPr="008254CC" w:rsidRDefault="009F6579" w:rsidP="009F6579">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9F6579" w:rsidRPr="00EB5DC1" w:rsidRDefault="009F6579" w:rsidP="009F6579">
            <w:pPr>
              <w:pStyle w:val="NoSpacing"/>
              <w:numPr>
                <w:ilvl w:val="0"/>
                <w:numId w:val="2"/>
              </w:numPr>
              <w:spacing w:after="120"/>
            </w:pPr>
            <w:r w:rsidRPr="008254CC">
              <w:lastRenderedPageBreak/>
              <w:t xml:space="preserve">Matters that have previously been considered under the complaints policy. </w:t>
            </w:r>
          </w:p>
        </w:tc>
        <w:tc>
          <w:tcPr>
            <w:tcW w:w="1332" w:type="dxa"/>
            <w:vAlign w:val="center"/>
          </w:tcPr>
          <w:p w14:paraId="0A2795B3" w14:textId="5B051560" w:rsidR="009F6579" w:rsidRPr="00EB5DC1" w:rsidRDefault="00486BB7" w:rsidP="009F6579">
            <w:pPr>
              <w:jc w:val="center"/>
              <w:rPr>
                <w:rFonts w:ascii="Arial" w:hAnsi="Arial" w:cs="Arial"/>
                <w:sz w:val="24"/>
                <w:szCs w:val="24"/>
              </w:rPr>
            </w:pPr>
            <w:r>
              <w:rPr>
                <w:rFonts w:ascii="Arial" w:hAnsi="Arial" w:cs="Arial"/>
                <w:sz w:val="24"/>
                <w:szCs w:val="24"/>
              </w:rPr>
              <w:lastRenderedPageBreak/>
              <w:t>Yes</w:t>
            </w:r>
          </w:p>
        </w:tc>
        <w:tc>
          <w:tcPr>
            <w:tcW w:w="3745" w:type="dxa"/>
            <w:tcBorders>
              <w:top w:val="single" w:sz="5" w:space="0" w:color="000000"/>
              <w:left w:val="single" w:sz="5" w:space="0" w:color="000000"/>
              <w:bottom w:val="nil"/>
              <w:right w:val="single" w:sz="5" w:space="0" w:color="000000"/>
            </w:tcBorders>
          </w:tcPr>
          <w:p w14:paraId="2BA6A974" w14:textId="60CF6697" w:rsidR="009F6579" w:rsidRPr="00EB5DC1" w:rsidRDefault="009F6579" w:rsidP="009F6579">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33BF8E2C" w14:textId="535C3934" w:rsidR="009F6579" w:rsidRPr="00EB5DC1" w:rsidRDefault="009F6579" w:rsidP="009F6579">
            <w:pPr>
              <w:jc w:val="center"/>
              <w:rPr>
                <w:rFonts w:ascii="Arial" w:hAnsi="Arial" w:cs="Arial"/>
                <w:sz w:val="24"/>
                <w:szCs w:val="24"/>
              </w:rPr>
            </w:pPr>
            <w:r w:rsidRPr="00CC2CB6">
              <w:rPr>
                <w:rFonts w:ascii="Arial" w:hAnsi="Arial" w:cs="Arial"/>
                <w:sz w:val="24"/>
                <w:szCs w:val="24"/>
              </w:rPr>
              <w:t>These are defined within the list of exclusions</w:t>
            </w:r>
            <w:r w:rsidR="00794628">
              <w:rPr>
                <w:rFonts w:ascii="Arial" w:hAnsi="Arial" w:cs="Arial"/>
                <w:sz w:val="24"/>
                <w:szCs w:val="24"/>
              </w:rPr>
              <w:t xml:space="preserve"> at </w:t>
            </w:r>
            <w:r w:rsidR="00794628" w:rsidRPr="009B1AA0">
              <w:rPr>
                <w:rFonts w:ascii="Arial" w:hAnsi="Arial" w:cs="Arial"/>
                <w:sz w:val="24"/>
                <w:szCs w:val="24"/>
                <w:highlight w:val="yellow"/>
              </w:rPr>
              <w:t>para 6.5 and in para 3.2</w:t>
            </w:r>
            <w:r w:rsidRPr="009B1AA0">
              <w:rPr>
                <w:rFonts w:ascii="Arial" w:hAnsi="Arial" w:cs="Arial"/>
                <w:sz w:val="24"/>
                <w:szCs w:val="24"/>
                <w:highlight w:val="yellow"/>
              </w:rPr>
              <w:t>.</w:t>
            </w:r>
          </w:p>
        </w:tc>
      </w:tr>
      <w:tr w:rsidR="00486BB7" w:rsidRPr="00EB5DC1" w14:paraId="53774B4C" w14:textId="77777777" w:rsidTr="004A3C45">
        <w:tc>
          <w:tcPr>
            <w:tcW w:w="1177" w:type="dxa"/>
            <w:vAlign w:val="center"/>
          </w:tcPr>
          <w:p w14:paraId="545E6E64" w14:textId="516AF2C3" w:rsidR="00486BB7" w:rsidRPr="00EB5DC1" w:rsidRDefault="00486BB7" w:rsidP="00486BB7">
            <w:pPr>
              <w:jc w:val="center"/>
              <w:rPr>
                <w:rFonts w:ascii="Arial" w:hAnsi="Arial" w:cs="Arial"/>
                <w:sz w:val="24"/>
                <w:szCs w:val="24"/>
              </w:rPr>
            </w:pPr>
            <w:r>
              <w:rPr>
                <w:rFonts w:ascii="Arial" w:hAnsi="Arial" w:cs="Arial"/>
                <w:sz w:val="24"/>
                <w:szCs w:val="24"/>
              </w:rPr>
              <w:t>2.3</w:t>
            </w:r>
          </w:p>
        </w:tc>
        <w:tc>
          <w:tcPr>
            <w:tcW w:w="4454" w:type="dxa"/>
            <w:vAlign w:val="center"/>
          </w:tcPr>
          <w:p w14:paraId="45BDD59C" w14:textId="2EA30A3A" w:rsidR="00486BB7" w:rsidRPr="00EB5DC1" w:rsidRDefault="00486BB7" w:rsidP="00486BB7">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32" w:type="dxa"/>
            <w:vAlign w:val="center"/>
          </w:tcPr>
          <w:p w14:paraId="1EB88F00" w14:textId="03E6E1DA" w:rsidR="00486BB7" w:rsidRPr="00EB5DC1" w:rsidRDefault="00486BB7" w:rsidP="00486BB7">
            <w:pPr>
              <w:jc w:val="center"/>
              <w:rPr>
                <w:rFonts w:ascii="Arial" w:hAnsi="Arial" w:cs="Arial"/>
                <w:sz w:val="24"/>
                <w:szCs w:val="24"/>
              </w:rPr>
            </w:pPr>
            <w:r>
              <w:rPr>
                <w:rFonts w:ascii="Arial" w:hAnsi="Arial" w:cs="Arial"/>
                <w:sz w:val="24"/>
                <w:szCs w:val="24"/>
              </w:rPr>
              <w:t>Yes</w:t>
            </w:r>
          </w:p>
        </w:tc>
        <w:tc>
          <w:tcPr>
            <w:tcW w:w="3745" w:type="dxa"/>
            <w:tcBorders>
              <w:top w:val="single" w:sz="5" w:space="0" w:color="000000"/>
              <w:left w:val="single" w:sz="5" w:space="0" w:color="000000"/>
              <w:bottom w:val="nil"/>
              <w:right w:val="single" w:sz="5" w:space="0" w:color="000000"/>
            </w:tcBorders>
          </w:tcPr>
          <w:p w14:paraId="2952B7DC" w14:textId="717A4448" w:rsidR="00486BB7" w:rsidRPr="00EB5DC1" w:rsidRDefault="00486BB7" w:rsidP="00486BB7">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656449FD" w14:textId="377093C9" w:rsidR="00486BB7" w:rsidRPr="00EB5DC1" w:rsidRDefault="00486BB7" w:rsidP="00486BB7">
            <w:pPr>
              <w:jc w:val="center"/>
              <w:rPr>
                <w:rFonts w:ascii="Arial" w:hAnsi="Arial" w:cs="Arial"/>
                <w:sz w:val="24"/>
                <w:szCs w:val="24"/>
              </w:rPr>
            </w:pPr>
            <w:r>
              <w:rPr>
                <w:rFonts w:ascii="Arial" w:hAnsi="Arial" w:cs="Arial"/>
                <w:sz w:val="24"/>
                <w:szCs w:val="24"/>
              </w:rPr>
              <w:t>Included within the policy</w:t>
            </w:r>
            <w:r w:rsidR="00794628">
              <w:rPr>
                <w:rFonts w:ascii="Arial" w:hAnsi="Arial" w:cs="Arial"/>
                <w:sz w:val="24"/>
                <w:szCs w:val="24"/>
              </w:rPr>
              <w:t xml:space="preserve">, </w:t>
            </w:r>
            <w:r w:rsidR="00794628" w:rsidRPr="009B1AA0">
              <w:rPr>
                <w:rFonts w:ascii="Arial" w:hAnsi="Arial" w:cs="Arial"/>
                <w:sz w:val="24"/>
                <w:szCs w:val="24"/>
                <w:highlight w:val="yellow"/>
              </w:rPr>
              <w:t>para 3.2</w:t>
            </w:r>
            <w:r w:rsidRPr="00CC2CB6">
              <w:rPr>
                <w:rFonts w:ascii="Arial" w:hAnsi="Arial" w:cs="Arial"/>
                <w:sz w:val="24"/>
                <w:szCs w:val="24"/>
              </w:rPr>
              <w:t>.</w:t>
            </w:r>
          </w:p>
        </w:tc>
      </w:tr>
      <w:tr w:rsidR="00486BB7" w:rsidRPr="00EB5DC1" w14:paraId="1A415C8B" w14:textId="77777777" w:rsidTr="004A3C45">
        <w:tc>
          <w:tcPr>
            <w:tcW w:w="1177" w:type="dxa"/>
            <w:vAlign w:val="center"/>
          </w:tcPr>
          <w:p w14:paraId="22907B07" w14:textId="629AF1F2" w:rsidR="00486BB7" w:rsidRPr="00EB5DC1" w:rsidRDefault="00486BB7" w:rsidP="00486BB7">
            <w:pPr>
              <w:jc w:val="center"/>
              <w:rPr>
                <w:rFonts w:ascii="Arial" w:hAnsi="Arial" w:cs="Arial"/>
                <w:sz w:val="24"/>
                <w:szCs w:val="24"/>
              </w:rPr>
            </w:pPr>
            <w:r>
              <w:rPr>
                <w:rFonts w:ascii="Arial" w:hAnsi="Arial" w:cs="Arial"/>
                <w:sz w:val="24"/>
                <w:szCs w:val="24"/>
              </w:rPr>
              <w:t>2.4</w:t>
            </w:r>
          </w:p>
        </w:tc>
        <w:tc>
          <w:tcPr>
            <w:tcW w:w="4454" w:type="dxa"/>
            <w:vAlign w:val="center"/>
          </w:tcPr>
          <w:p w14:paraId="0EBA4E3F" w14:textId="5969104C" w:rsidR="00486BB7" w:rsidRPr="00EB5DC1" w:rsidRDefault="00486BB7" w:rsidP="00486BB7">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32" w:type="dxa"/>
            <w:vAlign w:val="center"/>
          </w:tcPr>
          <w:p w14:paraId="1C588DFF" w14:textId="0249AF28" w:rsidR="00486BB7" w:rsidRPr="00EB5DC1" w:rsidRDefault="00486BB7" w:rsidP="00486BB7">
            <w:pPr>
              <w:jc w:val="center"/>
              <w:rPr>
                <w:rFonts w:ascii="Arial" w:hAnsi="Arial" w:cs="Arial"/>
                <w:sz w:val="24"/>
                <w:szCs w:val="24"/>
              </w:rPr>
            </w:pPr>
            <w:r>
              <w:rPr>
                <w:rFonts w:ascii="Arial" w:hAnsi="Arial" w:cs="Arial"/>
                <w:sz w:val="24"/>
                <w:szCs w:val="24"/>
              </w:rPr>
              <w:t>Yes</w:t>
            </w:r>
          </w:p>
        </w:tc>
        <w:tc>
          <w:tcPr>
            <w:tcW w:w="3745" w:type="dxa"/>
            <w:tcBorders>
              <w:top w:val="single" w:sz="5" w:space="0" w:color="000000"/>
              <w:left w:val="single" w:sz="5" w:space="0" w:color="000000"/>
              <w:bottom w:val="nil"/>
              <w:right w:val="single" w:sz="5" w:space="0" w:color="000000"/>
            </w:tcBorders>
          </w:tcPr>
          <w:p w14:paraId="0C4C3194" w14:textId="14CBB723" w:rsidR="00486BB7" w:rsidRPr="00EB5DC1" w:rsidRDefault="00486BB7" w:rsidP="00486BB7">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6216A83F" w14:textId="495E53B1" w:rsidR="00486BB7" w:rsidRPr="00EB5DC1" w:rsidRDefault="00604651" w:rsidP="00486BB7">
            <w:pPr>
              <w:jc w:val="center"/>
              <w:rPr>
                <w:rFonts w:ascii="Arial" w:hAnsi="Arial" w:cs="Arial"/>
                <w:sz w:val="24"/>
                <w:szCs w:val="24"/>
              </w:rPr>
            </w:pPr>
            <w:r>
              <w:rPr>
                <w:rFonts w:ascii="Arial" w:hAnsi="Arial" w:cs="Arial"/>
                <w:sz w:val="24"/>
                <w:szCs w:val="24"/>
              </w:rPr>
              <w:t xml:space="preserve">Complaints will only be refused in accordance with the exclusions at </w:t>
            </w:r>
            <w:r w:rsidRPr="009B1AA0">
              <w:rPr>
                <w:rFonts w:ascii="Arial" w:hAnsi="Arial" w:cs="Arial"/>
                <w:sz w:val="24"/>
                <w:szCs w:val="24"/>
                <w:highlight w:val="yellow"/>
              </w:rPr>
              <w:t>para 6.5</w:t>
            </w:r>
            <w:r>
              <w:rPr>
                <w:rFonts w:ascii="Arial" w:hAnsi="Arial" w:cs="Arial"/>
                <w:sz w:val="24"/>
                <w:szCs w:val="24"/>
              </w:rPr>
              <w:t>.</w:t>
            </w:r>
          </w:p>
        </w:tc>
      </w:tr>
      <w:tr w:rsidR="00486BB7" w:rsidRPr="00EB5DC1" w14:paraId="2B6B93AF" w14:textId="77777777" w:rsidTr="004A3C45">
        <w:tc>
          <w:tcPr>
            <w:tcW w:w="1177" w:type="dxa"/>
            <w:vAlign w:val="center"/>
          </w:tcPr>
          <w:p w14:paraId="58880A4D" w14:textId="5EECB2A2" w:rsidR="00486BB7" w:rsidRPr="00EB5DC1" w:rsidRDefault="00486BB7" w:rsidP="00486BB7">
            <w:pPr>
              <w:jc w:val="center"/>
              <w:rPr>
                <w:rFonts w:ascii="Arial" w:hAnsi="Arial" w:cs="Arial"/>
                <w:sz w:val="24"/>
                <w:szCs w:val="24"/>
              </w:rPr>
            </w:pPr>
            <w:r>
              <w:rPr>
                <w:rFonts w:ascii="Arial" w:hAnsi="Arial" w:cs="Arial"/>
                <w:sz w:val="24"/>
                <w:szCs w:val="24"/>
              </w:rPr>
              <w:t>2.5</w:t>
            </w:r>
          </w:p>
        </w:tc>
        <w:tc>
          <w:tcPr>
            <w:tcW w:w="4454" w:type="dxa"/>
            <w:vAlign w:val="center"/>
          </w:tcPr>
          <w:p w14:paraId="797033CB" w14:textId="25E83C96" w:rsidR="00486BB7" w:rsidRPr="00EB5DC1" w:rsidRDefault="00486BB7" w:rsidP="00486BB7">
            <w:pPr>
              <w:pStyle w:val="NoSpacing"/>
              <w:numPr>
                <w:ilvl w:val="0"/>
                <w:numId w:val="0"/>
              </w:numPr>
              <w:spacing w:after="120"/>
            </w:pPr>
            <w:r>
              <w:t>Landlords must not take a blanket approach to excluding complaints; they must consider the individual circumstances of each complaint.</w:t>
            </w:r>
          </w:p>
        </w:tc>
        <w:tc>
          <w:tcPr>
            <w:tcW w:w="1332" w:type="dxa"/>
            <w:vAlign w:val="center"/>
          </w:tcPr>
          <w:p w14:paraId="607FE3F6" w14:textId="1B621494" w:rsidR="00486BB7" w:rsidRPr="00EB5DC1" w:rsidRDefault="00486BB7" w:rsidP="00486BB7">
            <w:pPr>
              <w:jc w:val="center"/>
              <w:rPr>
                <w:rFonts w:ascii="Arial" w:hAnsi="Arial" w:cs="Arial"/>
                <w:sz w:val="24"/>
                <w:szCs w:val="24"/>
              </w:rPr>
            </w:pPr>
            <w:r>
              <w:rPr>
                <w:rFonts w:ascii="Arial" w:hAnsi="Arial" w:cs="Arial"/>
                <w:sz w:val="24"/>
                <w:szCs w:val="24"/>
              </w:rPr>
              <w:t>Yes</w:t>
            </w:r>
          </w:p>
        </w:tc>
        <w:tc>
          <w:tcPr>
            <w:tcW w:w="3745" w:type="dxa"/>
            <w:tcBorders>
              <w:top w:val="single" w:sz="5" w:space="0" w:color="000000"/>
              <w:left w:val="single" w:sz="5" w:space="0" w:color="000000"/>
              <w:bottom w:val="nil"/>
              <w:right w:val="single" w:sz="5" w:space="0" w:color="000000"/>
            </w:tcBorders>
          </w:tcPr>
          <w:p w14:paraId="25593FE4" w14:textId="61B492E1" w:rsidR="00486BB7" w:rsidRPr="00EB5DC1" w:rsidRDefault="00486BB7" w:rsidP="00486BB7">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6BF4DA67" w14:textId="3BF43F30" w:rsidR="00486BB7" w:rsidRPr="00EB5DC1" w:rsidRDefault="00486BB7" w:rsidP="00486BB7">
            <w:pPr>
              <w:jc w:val="center"/>
              <w:rPr>
                <w:rFonts w:ascii="Arial" w:hAnsi="Arial" w:cs="Arial"/>
                <w:sz w:val="24"/>
                <w:szCs w:val="24"/>
              </w:rPr>
            </w:pPr>
            <w:r>
              <w:rPr>
                <w:rFonts w:ascii="Arial" w:hAnsi="Arial" w:cs="Arial"/>
                <w:sz w:val="24"/>
                <w:szCs w:val="24"/>
              </w:rPr>
              <w:t>Included within the policy</w:t>
            </w:r>
            <w:r w:rsidR="00604651">
              <w:rPr>
                <w:rFonts w:ascii="Arial" w:hAnsi="Arial" w:cs="Arial"/>
                <w:sz w:val="24"/>
                <w:szCs w:val="24"/>
              </w:rPr>
              <w:t xml:space="preserve"> </w:t>
            </w:r>
            <w:r w:rsidR="00604651" w:rsidRPr="00FB16CB">
              <w:rPr>
                <w:rFonts w:ascii="Arial" w:hAnsi="Arial" w:cs="Arial"/>
                <w:sz w:val="24"/>
                <w:szCs w:val="24"/>
                <w:highlight w:val="yellow"/>
              </w:rPr>
              <w:t>para</w:t>
            </w:r>
            <w:r w:rsidR="00EA68FB" w:rsidRPr="00FB16CB">
              <w:rPr>
                <w:rFonts w:ascii="Arial" w:hAnsi="Arial" w:cs="Arial"/>
                <w:sz w:val="24"/>
                <w:szCs w:val="24"/>
                <w:highlight w:val="yellow"/>
              </w:rPr>
              <w:t xml:space="preserve"> 6.2.5</w:t>
            </w:r>
            <w:r>
              <w:rPr>
                <w:rFonts w:ascii="Arial" w:hAnsi="Arial" w:cs="Arial"/>
                <w:sz w:val="24"/>
                <w:szCs w:val="24"/>
              </w:rPr>
              <w:t>.</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41EF8A70">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0"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1"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1F511C" w:rsidRPr="00EB5DC1" w14:paraId="301407AF" w14:textId="77777777" w:rsidTr="41EF8A70">
        <w:tc>
          <w:tcPr>
            <w:tcW w:w="1177" w:type="dxa"/>
            <w:vAlign w:val="center"/>
          </w:tcPr>
          <w:p w14:paraId="29B1B9A8" w14:textId="421BDF8E" w:rsidR="001F511C" w:rsidRPr="00EB5DC1" w:rsidRDefault="001F511C" w:rsidP="001F511C">
            <w:pPr>
              <w:jc w:val="center"/>
              <w:rPr>
                <w:rFonts w:ascii="Arial" w:hAnsi="Arial" w:cs="Arial"/>
                <w:sz w:val="24"/>
                <w:szCs w:val="24"/>
              </w:rPr>
            </w:pPr>
            <w:r>
              <w:rPr>
                <w:rFonts w:ascii="Arial" w:hAnsi="Arial" w:cs="Arial"/>
                <w:sz w:val="24"/>
                <w:szCs w:val="24"/>
              </w:rPr>
              <w:t>3.1</w:t>
            </w:r>
          </w:p>
        </w:tc>
        <w:tc>
          <w:tcPr>
            <w:tcW w:w="4450" w:type="dxa"/>
            <w:vAlign w:val="center"/>
          </w:tcPr>
          <w:p w14:paraId="222C1D9A" w14:textId="4FC57801" w:rsidR="001F511C" w:rsidRPr="00EB5DC1" w:rsidRDefault="001F511C" w:rsidP="001F511C">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33" w:type="dxa"/>
            <w:vAlign w:val="center"/>
          </w:tcPr>
          <w:p w14:paraId="11785FEF" w14:textId="2C438F55" w:rsidR="001F511C" w:rsidRPr="00EB5DC1" w:rsidRDefault="001F511C" w:rsidP="001F511C">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52051623" w14:textId="17AF32A6" w:rsidR="001F511C" w:rsidRPr="00EB5DC1" w:rsidRDefault="001F511C" w:rsidP="001F511C">
            <w:pPr>
              <w:jc w:val="center"/>
              <w:rPr>
                <w:rFonts w:ascii="Arial" w:hAnsi="Arial" w:cs="Arial"/>
                <w:sz w:val="24"/>
                <w:szCs w:val="24"/>
              </w:rPr>
            </w:pPr>
            <w:r w:rsidRPr="00CC2CB6">
              <w:rPr>
                <w:rFonts w:ascii="Arial" w:hAnsi="Arial" w:cs="Arial"/>
                <w:sz w:val="24"/>
                <w:szCs w:val="24"/>
              </w:rPr>
              <w:t>Habitare Homes Complaints policy.</w:t>
            </w:r>
          </w:p>
        </w:tc>
        <w:tc>
          <w:tcPr>
            <w:tcW w:w="3241" w:type="dxa"/>
            <w:tcBorders>
              <w:top w:val="single" w:sz="5" w:space="0" w:color="000000" w:themeColor="text1"/>
              <w:left w:val="single" w:sz="5" w:space="0" w:color="000000" w:themeColor="text1"/>
              <w:bottom w:val="nil"/>
              <w:right w:val="single" w:sz="5" w:space="0" w:color="000000" w:themeColor="text1"/>
            </w:tcBorders>
          </w:tcPr>
          <w:p w14:paraId="282F0D0A" w14:textId="234A9360" w:rsidR="001F511C" w:rsidRPr="00EB5DC1" w:rsidRDefault="001F511C" w:rsidP="001F511C">
            <w:pPr>
              <w:jc w:val="center"/>
              <w:rPr>
                <w:rFonts w:ascii="Arial" w:hAnsi="Arial" w:cs="Arial"/>
                <w:sz w:val="24"/>
                <w:szCs w:val="24"/>
              </w:rPr>
            </w:pPr>
            <w:r>
              <w:rPr>
                <w:rFonts w:ascii="Arial" w:hAnsi="Arial" w:cs="Arial"/>
                <w:sz w:val="24"/>
                <w:szCs w:val="24"/>
              </w:rPr>
              <w:t>Included within the policy. Complaints can be made online, by email, phone or post</w:t>
            </w:r>
            <w:r w:rsidR="00EE4F45">
              <w:rPr>
                <w:rFonts w:ascii="Arial" w:hAnsi="Arial" w:cs="Arial"/>
                <w:sz w:val="24"/>
                <w:szCs w:val="24"/>
              </w:rPr>
              <w:t xml:space="preserve">, para </w:t>
            </w:r>
            <w:r w:rsidR="00EE4F45" w:rsidRPr="00EE4F45">
              <w:rPr>
                <w:rFonts w:ascii="Arial" w:hAnsi="Arial" w:cs="Arial"/>
                <w:sz w:val="24"/>
                <w:szCs w:val="24"/>
                <w:highlight w:val="yellow"/>
              </w:rPr>
              <w:t>5.1 &amp; 6.2.1</w:t>
            </w:r>
            <w:r w:rsidR="00EE4F45">
              <w:rPr>
                <w:rFonts w:ascii="Arial" w:hAnsi="Arial" w:cs="Arial"/>
                <w:sz w:val="24"/>
                <w:szCs w:val="24"/>
              </w:rPr>
              <w:t xml:space="preserve"> </w:t>
            </w:r>
          </w:p>
        </w:tc>
      </w:tr>
      <w:tr w:rsidR="001F511C" w:rsidRPr="00EB5DC1" w14:paraId="04D6E48B" w14:textId="77777777" w:rsidTr="41EF8A70">
        <w:tc>
          <w:tcPr>
            <w:tcW w:w="1177" w:type="dxa"/>
            <w:vAlign w:val="center"/>
          </w:tcPr>
          <w:p w14:paraId="0B779041" w14:textId="27C53C8A" w:rsidR="001F511C" w:rsidRPr="00EB5DC1" w:rsidRDefault="001F511C" w:rsidP="001F511C">
            <w:pPr>
              <w:jc w:val="center"/>
              <w:rPr>
                <w:rFonts w:ascii="Arial" w:hAnsi="Arial" w:cs="Arial"/>
                <w:sz w:val="24"/>
                <w:szCs w:val="24"/>
              </w:rPr>
            </w:pPr>
            <w:r>
              <w:rPr>
                <w:rFonts w:ascii="Arial" w:hAnsi="Arial" w:cs="Arial"/>
                <w:sz w:val="24"/>
                <w:szCs w:val="24"/>
              </w:rPr>
              <w:t>3.2</w:t>
            </w:r>
          </w:p>
        </w:tc>
        <w:tc>
          <w:tcPr>
            <w:tcW w:w="4450" w:type="dxa"/>
            <w:vAlign w:val="center"/>
          </w:tcPr>
          <w:p w14:paraId="2B3A4893" w14:textId="69F4EBD9" w:rsidR="001F511C" w:rsidRPr="00EB5DC1" w:rsidRDefault="001F511C" w:rsidP="001F511C">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33" w:type="dxa"/>
            <w:vAlign w:val="center"/>
          </w:tcPr>
          <w:p w14:paraId="75FEEFB0" w14:textId="53E05209" w:rsidR="001F511C" w:rsidRPr="00EB5DC1" w:rsidRDefault="001F511C" w:rsidP="001F511C">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503E2D4B" w14:textId="4ABF4BF5" w:rsidR="001F511C" w:rsidRPr="00EB5DC1" w:rsidRDefault="001F511C" w:rsidP="001F511C">
            <w:pPr>
              <w:jc w:val="center"/>
              <w:rPr>
                <w:rFonts w:ascii="Arial" w:hAnsi="Arial" w:cs="Arial"/>
                <w:sz w:val="24"/>
                <w:szCs w:val="24"/>
              </w:rPr>
            </w:pPr>
            <w:r w:rsidRPr="00CC2CB6">
              <w:rPr>
                <w:rFonts w:ascii="Arial" w:hAnsi="Arial" w:cs="Arial"/>
                <w:sz w:val="24"/>
                <w:szCs w:val="24"/>
              </w:rPr>
              <w:t>Habitare Homes Complaints policy.</w:t>
            </w:r>
          </w:p>
        </w:tc>
        <w:tc>
          <w:tcPr>
            <w:tcW w:w="3241" w:type="dxa"/>
            <w:tcBorders>
              <w:top w:val="single" w:sz="5" w:space="0" w:color="000000" w:themeColor="text1"/>
              <w:left w:val="single" w:sz="5" w:space="0" w:color="000000" w:themeColor="text1"/>
              <w:bottom w:val="nil"/>
              <w:right w:val="single" w:sz="5" w:space="0" w:color="000000" w:themeColor="text1"/>
            </w:tcBorders>
          </w:tcPr>
          <w:p w14:paraId="7C5C87E9" w14:textId="6DB45E20" w:rsidR="001F511C" w:rsidRPr="00EB5DC1" w:rsidRDefault="001F511C" w:rsidP="001F511C">
            <w:pPr>
              <w:jc w:val="center"/>
              <w:rPr>
                <w:rFonts w:ascii="Arial" w:hAnsi="Arial" w:cs="Arial"/>
                <w:sz w:val="24"/>
                <w:szCs w:val="24"/>
              </w:rPr>
            </w:pPr>
            <w:r>
              <w:rPr>
                <w:rFonts w:ascii="Arial" w:hAnsi="Arial" w:cs="Arial"/>
                <w:sz w:val="24"/>
                <w:szCs w:val="24"/>
              </w:rPr>
              <w:t>Included within the policy</w:t>
            </w:r>
            <w:r w:rsidR="00EA68FB">
              <w:rPr>
                <w:rFonts w:ascii="Arial" w:hAnsi="Arial" w:cs="Arial"/>
                <w:sz w:val="24"/>
                <w:szCs w:val="24"/>
              </w:rPr>
              <w:t xml:space="preserve"> definitions</w:t>
            </w:r>
            <w:r>
              <w:rPr>
                <w:rFonts w:ascii="Arial" w:hAnsi="Arial" w:cs="Arial"/>
                <w:sz w:val="24"/>
                <w:szCs w:val="24"/>
              </w:rPr>
              <w:t xml:space="preserve"> and stage one process</w:t>
            </w:r>
            <w:r w:rsidR="00167840">
              <w:rPr>
                <w:rFonts w:ascii="Arial" w:hAnsi="Arial" w:cs="Arial"/>
                <w:sz w:val="24"/>
                <w:szCs w:val="24"/>
              </w:rPr>
              <w:t xml:space="preserve">, </w:t>
            </w:r>
            <w:r w:rsidR="00167840" w:rsidRPr="00167840">
              <w:rPr>
                <w:rFonts w:ascii="Arial" w:hAnsi="Arial" w:cs="Arial"/>
                <w:sz w:val="24"/>
                <w:szCs w:val="24"/>
                <w:highlight w:val="yellow"/>
              </w:rPr>
              <w:t>para 3.2</w:t>
            </w:r>
            <w:r>
              <w:rPr>
                <w:rFonts w:ascii="Arial" w:hAnsi="Arial" w:cs="Arial"/>
                <w:sz w:val="24"/>
                <w:szCs w:val="24"/>
              </w:rPr>
              <w:t>.</w:t>
            </w:r>
          </w:p>
        </w:tc>
      </w:tr>
      <w:tr w:rsidR="001F511C" w:rsidRPr="00EB5DC1" w14:paraId="50DB60A6" w14:textId="77777777" w:rsidTr="41EF8A70">
        <w:tc>
          <w:tcPr>
            <w:tcW w:w="1177" w:type="dxa"/>
            <w:vAlign w:val="center"/>
          </w:tcPr>
          <w:p w14:paraId="430A5561" w14:textId="0D14B3C8" w:rsidR="001F511C" w:rsidRPr="00EB5DC1" w:rsidRDefault="001F511C" w:rsidP="001F511C">
            <w:pPr>
              <w:jc w:val="center"/>
              <w:rPr>
                <w:rFonts w:ascii="Arial" w:hAnsi="Arial" w:cs="Arial"/>
                <w:sz w:val="24"/>
                <w:szCs w:val="24"/>
              </w:rPr>
            </w:pPr>
            <w:r>
              <w:rPr>
                <w:rFonts w:ascii="Arial" w:hAnsi="Arial" w:cs="Arial"/>
                <w:sz w:val="24"/>
                <w:szCs w:val="24"/>
              </w:rPr>
              <w:t>3.3</w:t>
            </w:r>
          </w:p>
        </w:tc>
        <w:tc>
          <w:tcPr>
            <w:tcW w:w="4450" w:type="dxa"/>
            <w:vAlign w:val="center"/>
          </w:tcPr>
          <w:p w14:paraId="7E7A3C82" w14:textId="6E41B620" w:rsidR="001F511C" w:rsidRPr="00EB5DC1" w:rsidRDefault="001F511C" w:rsidP="001F511C">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33" w:type="dxa"/>
            <w:vAlign w:val="center"/>
          </w:tcPr>
          <w:p w14:paraId="32703200" w14:textId="73B52955" w:rsidR="001F511C" w:rsidRPr="00EB5DC1" w:rsidRDefault="001F511C" w:rsidP="001F511C">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153AFDB3" w14:textId="36590C11" w:rsidR="001F511C" w:rsidRPr="00EB5DC1" w:rsidRDefault="001F511C" w:rsidP="001F511C">
            <w:pPr>
              <w:jc w:val="center"/>
              <w:rPr>
                <w:rFonts w:ascii="Arial" w:hAnsi="Arial" w:cs="Arial"/>
                <w:sz w:val="24"/>
                <w:szCs w:val="24"/>
              </w:rPr>
            </w:pPr>
            <w:r w:rsidRPr="00CC2CB6">
              <w:rPr>
                <w:rFonts w:ascii="Arial" w:hAnsi="Arial" w:cs="Arial"/>
                <w:sz w:val="24"/>
                <w:szCs w:val="24"/>
              </w:rPr>
              <w:t>Habitare Homes Complaints policy</w:t>
            </w:r>
            <w:r>
              <w:rPr>
                <w:rFonts w:ascii="Arial" w:hAnsi="Arial" w:cs="Arial"/>
                <w:sz w:val="24"/>
                <w:szCs w:val="24"/>
              </w:rPr>
              <w:t xml:space="preserve"> and board reporting.</w:t>
            </w:r>
          </w:p>
        </w:tc>
        <w:tc>
          <w:tcPr>
            <w:tcW w:w="3241" w:type="dxa"/>
            <w:tcBorders>
              <w:top w:val="single" w:sz="5" w:space="0" w:color="000000" w:themeColor="text1"/>
              <w:left w:val="single" w:sz="5" w:space="0" w:color="000000" w:themeColor="text1"/>
              <w:bottom w:val="nil"/>
              <w:right w:val="single" w:sz="5" w:space="0" w:color="000000" w:themeColor="text1"/>
            </w:tcBorders>
          </w:tcPr>
          <w:p w14:paraId="13236B63" w14:textId="4C38B8D4" w:rsidR="001F511C" w:rsidRPr="00EB5DC1" w:rsidRDefault="001F511C" w:rsidP="001F511C">
            <w:pPr>
              <w:jc w:val="center"/>
              <w:rPr>
                <w:rFonts w:ascii="Arial" w:hAnsi="Arial" w:cs="Arial"/>
                <w:sz w:val="24"/>
                <w:szCs w:val="24"/>
              </w:rPr>
            </w:pPr>
            <w:r>
              <w:rPr>
                <w:rFonts w:ascii="Arial" w:hAnsi="Arial" w:cs="Arial"/>
                <w:sz w:val="24"/>
                <w:szCs w:val="24"/>
              </w:rPr>
              <w:t>Policy is publici</w:t>
            </w:r>
            <w:r w:rsidR="00EA68FB">
              <w:rPr>
                <w:rFonts w:ascii="Arial" w:hAnsi="Arial" w:cs="Arial"/>
                <w:sz w:val="24"/>
                <w:szCs w:val="24"/>
              </w:rPr>
              <w:t>s</w:t>
            </w:r>
            <w:r>
              <w:rPr>
                <w:rFonts w:ascii="Arial" w:hAnsi="Arial" w:cs="Arial"/>
                <w:sz w:val="24"/>
                <w:szCs w:val="24"/>
              </w:rPr>
              <w:t>ed on the website and complaint performance is reported to the board quarterly.</w:t>
            </w:r>
            <w:r w:rsidR="00167840">
              <w:rPr>
                <w:rFonts w:ascii="Arial" w:hAnsi="Arial" w:cs="Arial"/>
                <w:sz w:val="24"/>
                <w:szCs w:val="24"/>
              </w:rPr>
              <w:t xml:space="preserve"> </w:t>
            </w:r>
            <w:r w:rsidR="00167840" w:rsidRPr="00167840">
              <w:rPr>
                <w:rFonts w:ascii="Arial" w:hAnsi="Arial" w:cs="Arial"/>
                <w:sz w:val="24"/>
                <w:szCs w:val="24"/>
                <w:highlight w:val="yellow"/>
              </w:rPr>
              <w:t xml:space="preserve">An annual review of our </w:t>
            </w:r>
            <w:proofErr w:type="gramStart"/>
            <w:r w:rsidR="00167840" w:rsidRPr="00167840">
              <w:rPr>
                <w:rFonts w:ascii="Arial" w:hAnsi="Arial" w:cs="Arial"/>
                <w:sz w:val="24"/>
                <w:szCs w:val="24"/>
                <w:highlight w:val="yellow"/>
              </w:rPr>
              <w:t>complaints</w:t>
            </w:r>
            <w:proofErr w:type="gramEnd"/>
            <w:r w:rsidR="00167840" w:rsidRPr="00167840">
              <w:rPr>
                <w:rFonts w:ascii="Arial" w:hAnsi="Arial" w:cs="Arial"/>
                <w:sz w:val="24"/>
                <w:szCs w:val="24"/>
                <w:highlight w:val="yellow"/>
              </w:rPr>
              <w:t xml:space="preserve"> performance is also included on the website.</w:t>
            </w:r>
          </w:p>
        </w:tc>
      </w:tr>
      <w:tr w:rsidR="001F511C" w:rsidRPr="00EB5DC1" w14:paraId="2462FB38" w14:textId="77777777" w:rsidTr="41EF8A70">
        <w:tc>
          <w:tcPr>
            <w:tcW w:w="1177" w:type="dxa"/>
            <w:vAlign w:val="center"/>
          </w:tcPr>
          <w:p w14:paraId="0B17962D" w14:textId="7A29EDA1" w:rsidR="001F511C" w:rsidRPr="00EB5DC1" w:rsidRDefault="001F511C" w:rsidP="001F511C">
            <w:pPr>
              <w:jc w:val="center"/>
              <w:rPr>
                <w:rFonts w:ascii="Arial" w:hAnsi="Arial" w:cs="Arial"/>
                <w:sz w:val="24"/>
                <w:szCs w:val="24"/>
              </w:rPr>
            </w:pPr>
            <w:r>
              <w:rPr>
                <w:rFonts w:ascii="Arial" w:hAnsi="Arial" w:cs="Arial"/>
                <w:sz w:val="24"/>
                <w:szCs w:val="24"/>
              </w:rPr>
              <w:lastRenderedPageBreak/>
              <w:t>3.4</w:t>
            </w:r>
          </w:p>
        </w:tc>
        <w:tc>
          <w:tcPr>
            <w:tcW w:w="4450" w:type="dxa"/>
            <w:vAlign w:val="center"/>
          </w:tcPr>
          <w:p w14:paraId="22E8F5F8" w14:textId="358E2B28" w:rsidR="001F511C" w:rsidRPr="00EB5DC1" w:rsidRDefault="001F511C" w:rsidP="001F511C">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33" w:type="dxa"/>
            <w:vAlign w:val="center"/>
          </w:tcPr>
          <w:p w14:paraId="5E30F8B8" w14:textId="7FE96E64" w:rsidR="001F511C" w:rsidRPr="00EB5DC1" w:rsidRDefault="001F511C" w:rsidP="001F511C">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17C28B94" w14:textId="131D6CD5" w:rsidR="001F511C" w:rsidRPr="00EB5DC1" w:rsidRDefault="001F511C" w:rsidP="001F511C">
            <w:pPr>
              <w:jc w:val="center"/>
              <w:rPr>
                <w:rFonts w:ascii="Arial" w:hAnsi="Arial" w:cs="Arial"/>
                <w:sz w:val="24"/>
                <w:szCs w:val="24"/>
              </w:rPr>
            </w:pPr>
            <w:r w:rsidRPr="009415FF">
              <w:rPr>
                <w:rFonts w:ascii="Arial" w:hAnsi="Arial" w:cs="Arial"/>
                <w:sz w:val="24"/>
                <w:szCs w:val="24"/>
              </w:rPr>
              <w:t>Habitare Homes Complaints policy and website.</w:t>
            </w:r>
          </w:p>
        </w:tc>
        <w:tc>
          <w:tcPr>
            <w:tcW w:w="32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1A97A7" w14:textId="7A1A5332" w:rsidR="0086061F" w:rsidRPr="009415FF" w:rsidRDefault="001F511C" w:rsidP="0086061F">
            <w:pPr>
              <w:pStyle w:val="TableParagraph"/>
              <w:ind w:left="0"/>
              <w:rPr>
                <w:sz w:val="24"/>
                <w:szCs w:val="24"/>
              </w:rPr>
            </w:pPr>
            <w:r w:rsidRPr="009415FF">
              <w:rPr>
                <w:sz w:val="24"/>
                <w:szCs w:val="24"/>
              </w:rPr>
              <w:t xml:space="preserve">Our Complaints Policy and Process are published on our website. </w:t>
            </w:r>
            <w:r w:rsidR="0086061F" w:rsidRPr="009415FF">
              <w:rPr>
                <w:sz w:val="24"/>
                <w:szCs w:val="24"/>
              </w:rPr>
              <w:t>In addition, our website provides links to our managing agents’ complaint process</w:t>
            </w:r>
            <w:r w:rsidR="001676B9">
              <w:rPr>
                <w:sz w:val="24"/>
                <w:szCs w:val="24"/>
              </w:rPr>
              <w:t xml:space="preserve">: </w:t>
            </w:r>
            <w:hyperlink r:id="rId12" w:anchor=":~:text=Our%202%20Stage%20Complaints%20Process&amp;text=Please%20send%20your%20request%20to,of%20your%20Stage%201%20complaint." w:history="1">
              <w:r w:rsidR="001676B9" w:rsidRPr="00FB16CB">
                <w:rPr>
                  <w:rStyle w:val="Hyperlink"/>
                  <w:sz w:val="24"/>
                  <w:szCs w:val="24"/>
                  <w:highlight w:val="yellow"/>
                </w:rPr>
                <w:t>Customer Service | Habitare Homes</w:t>
              </w:r>
            </w:hyperlink>
          </w:p>
          <w:p w14:paraId="1D71735A" w14:textId="3B38CA58" w:rsidR="001F511C" w:rsidRPr="00EB5DC1" w:rsidRDefault="001F511C" w:rsidP="001F511C">
            <w:pPr>
              <w:jc w:val="center"/>
              <w:rPr>
                <w:rFonts w:ascii="Arial" w:hAnsi="Arial" w:cs="Arial"/>
                <w:sz w:val="24"/>
                <w:szCs w:val="24"/>
              </w:rPr>
            </w:pPr>
          </w:p>
        </w:tc>
      </w:tr>
      <w:tr w:rsidR="008A3C6F" w:rsidRPr="00EB5DC1" w14:paraId="14454019" w14:textId="77777777" w:rsidTr="41EF8A70">
        <w:tc>
          <w:tcPr>
            <w:tcW w:w="1177" w:type="dxa"/>
            <w:vAlign w:val="center"/>
          </w:tcPr>
          <w:p w14:paraId="044C5DAD" w14:textId="1F2BFD9A" w:rsidR="008A3C6F" w:rsidRPr="00EB5DC1" w:rsidRDefault="008A3C6F" w:rsidP="008A3C6F">
            <w:pPr>
              <w:jc w:val="center"/>
              <w:rPr>
                <w:rFonts w:ascii="Arial" w:hAnsi="Arial" w:cs="Arial"/>
                <w:sz w:val="24"/>
                <w:szCs w:val="24"/>
              </w:rPr>
            </w:pPr>
            <w:r>
              <w:rPr>
                <w:rFonts w:ascii="Arial" w:hAnsi="Arial" w:cs="Arial"/>
                <w:sz w:val="24"/>
                <w:szCs w:val="24"/>
              </w:rPr>
              <w:t>3.5</w:t>
            </w:r>
          </w:p>
        </w:tc>
        <w:tc>
          <w:tcPr>
            <w:tcW w:w="4450" w:type="dxa"/>
            <w:vAlign w:val="center"/>
          </w:tcPr>
          <w:p w14:paraId="00B27085" w14:textId="63E283DF" w:rsidR="008A3C6F" w:rsidRPr="00EB5DC1" w:rsidRDefault="008A3C6F" w:rsidP="008A3C6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33" w:type="dxa"/>
            <w:vAlign w:val="center"/>
          </w:tcPr>
          <w:p w14:paraId="58935A68" w14:textId="6A754551" w:rsidR="008A3C6F" w:rsidRPr="00EB5DC1" w:rsidRDefault="008A3C6F" w:rsidP="008A3C6F">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28003B8C" w14:textId="254B133F" w:rsidR="008A3C6F" w:rsidRPr="00EB5DC1" w:rsidRDefault="008A3C6F" w:rsidP="008A3C6F">
            <w:pPr>
              <w:jc w:val="center"/>
              <w:rPr>
                <w:rFonts w:ascii="Arial" w:hAnsi="Arial" w:cs="Arial"/>
                <w:sz w:val="24"/>
                <w:szCs w:val="24"/>
              </w:rPr>
            </w:pPr>
            <w:r w:rsidRPr="009415FF">
              <w:rPr>
                <w:rFonts w:ascii="Arial" w:hAnsi="Arial" w:cs="Arial"/>
                <w:sz w:val="24"/>
                <w:szCs w:val="24"/>
              </w:rPr>
              <w:t>Habitare Homes Complaints policy and website.</w:t>
            </w:r>
          </w:p>
        </w:tc>
        <w:tc>
          <w:tcPr>
            <w:tcW w:w="324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2E24D6" w14:textId="01A824F0" w:rsidR="008A3C6F" w:rsidRPr="009415FF" w:rsidRDefault="008A3C6F" w:rsidP="008A3C6F">
            <w:pPr>
              <w:pStyle w:val="TableParagraph"/>
              <w:ind w:left="0"/>
              <w:rPr>
                <w:sz w:val="24"/>
                <w:szCs w:val="24"/>
              </w:rPr>
            </w:pPr>
            <w:r>
              <w:rPr>
                <w:sz w:val="24"/>
                <w:szCs w:val="24"/>
              </w:rPr>
              <w:t>Complaints policy includes reference to HOS and Code</w:t>
            </w:r>
            <w:r w:rsidR="00880F64">
              <w:rPr>
                <w:sz w:val="24"/>
                <w:szCs w:val="24"/>
              </w:rPr>
              <w:t xml:space="preserve">, </w:t>
            </w:r>
            <w:r w:rsidR="00880F64" w:rsidRPr="00880F64">
              <w:rPr>
                <w:sz w:val="24"/>
                <w:szCs w:val="24"/>
                <w:highlight w:val="yellow"/>
              </w:rPr>
              <w:t>para 4.4 &amp; 4.5</w:t>
            </w:r>
            <w:r>
              <w:rPr>
                <w:sz w:val="24"/>
                <w:szCs w:val="24"/>
              </w:rPr>
              <w:t>. This is published on our website</w:t>
            </w:r>
            <w:r w:rsidR="001676B9" w:rsidRPr="00FB16CB">
              <w:rPr>
                <w:sz w:val="24"/>
                <w:szCs w:val="24"/>
                <w:highlight w:val="yellow"/>
              </w:rPr>
              <w:t xml:space="preserve">: </w:t>
            </w:r>
            <w:hyperlink r:id="rId13" w:anchor=":~:text=Our%202%20Stage%20Complaints%20Process&amp;text=Please%20send%20your%20request%20to,of%20your%20Stage%201%20complaint." w:history="1">
              <w:r w:rsidR="001676B9" w:rsidRPr="00FB16CB">
                <w:rPr>
                  <w:rStyle w:val="Hyperlink"/>
                  <w:sz w:val="24"/>
                  <w:szCs w:val="24"/>
                  <w:highlight w:val="yellow"/>
                </w:rPr>
                <w:t>Customer Service | Habitare Homes</w:t>
              </w:r>
            </w:hyperlink>
          </w:p>
          <w:p w14:paraId="2BF94127" w14:textId="77777777" w:rsidR="008A3C6F" w:rsidRPr="00EB5DC1" w:rsidRDefault="008A3C6F" w:rsidP="008A3C6F">
            <w:pPr>
              <w:jc w:val="center"/>
              <w:rPr>
                <w:rFonts w:ascii="Arial" w:hAnsi="Arial" w:cs="Arial"/>
                <w:sz w:val="24"/>
                <w:szCs w:val="24"/>
              </w:rPr>
            </w:pPr>
          </w:p>
        </w:tc>
      </w:tr>
      <w:tr w:rsidR="008A3C6F" w:rsidRPr="00EB5DC1" w14:paraId="19A82FF0" w14:textId="77777777" w:rsidTr="41EF8A70">
        <w:tc>
          <w:tcPr>
            <w:tcW w:w="1177" w:type="dxa"/>
            <w:vAlign w:val="center"/>
          </w:tcPr>
          <w:p w14:paraId="60DD8772" w14:textId="0E06AAEC" w:rsidR="008A3C6F" w:rsidRDefault="008A3C6F" w:rsidP="008A3C6F">
            <w:pPr>
              <w:jc w:val="center"/>
              <w:rPr>
                <w:rFonts w:ascii="Arial" w:hAnsi="Arial" w:cs="Arial"/>
                <w:sz w:val="24"/>
                <w:szCs w:val="24"/>
              </w:rPr>
            </w:pPr>
            <w:r>
              <w:rPr>
                <w:rFonts w:ascii="Arial" w:hAnsi="Arial" w:cs="Arial"/>
                <w:sz w:val="24"/>
                <w:szCs w:val="24"/>
              </w:rPr>
              <w:t>3.6</w:t>
            </w:r>
          </w:p>
        </w:tc>
        <w:tc>
          <w:tcPr>
            <w:tcW w:w="4450" w:type="dxa"/>
            <w:vAlign w:val="center"/>
          </w:tcPr>
          <w:p w14:paraId="2DA21754" w14:textId="30D7DA68" w:rsidR="008A3C6F" w:rsidRPr="00EB5DC1" w:rsidRDefault="008A3C6F" w:rsidP="008A3C6F">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33" w:type="dxa"/>
            <w:vAlign w:val="center"/>
          </w:tcPr>
          <w:p w14:paraId="3E65AF1B" w14:textId="7D61DCE6" w:rsidR="008A3C6F" w:rsidRPr="00EB5DC1" w:rsidRDefault="008A3C6F" w:rsidP="008A3C6F">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5DFB847C" w14:textId="2148147D" w:rsidR="008A3C6F" w:rsidRPr="00EB5DC1" w:rsidRDefault="008A3C6F" w:rsidP="008A3C6F">
            <w:pPr>
              <w:jc w:val="center"/>
              <w:rPr>
                <w:rFonts w:ascii="Arial" w:hAnsi="Arial" w:cs="Arial"/>
                <w:sz w:val="24"/>
                <w:szCs w:val="24"/>
              </w:rPr>
            </w:pPr>
            <w:r w:rsidRPr="00CC2CB6">
              <w:rPr>
                <w:rFonts w:ascii="Arial" w:hAnsi="Arial" w:cs="Arial"/>
                <w:sz w:val="24"/>
                <w:szCs w:val="24"/>
              </w:rPr>
              <w:t>Habitare Homes Complaints policy.</w:t>
            </w:r>
          </w:p>
        </w:tc>
        <w:tc>
          <w:tcPr>
            <w:tcW w:w="3241" w:type="dxa"/>
            <w:tcBorders>
              <w:top w:val="single" w:sz="5" w:space="0" w:color="000000" w:themeColor="text1"/>
              <w:left w:val="single" w:sz="5" w:space="0" w:color="000000" w:themeColor="text1"/>
              <w:bottom w:val="nil"/>
              <w:right w:val="single" w:sz="5" w:space="0" w:color="000000" w:themeColor="text1"/>
            </w:tcBorders>
          </w:tcPr>
          <w:p w14:paraId="1516758C" w14:textId="17F1A068" w:rsidR="008A3C6F" w:rsidRPr="00EB5DC1" w:rsidRDefault="008A3C6F" w:rsidP="008A3C6F">
            <w:pPr>
              <w:jc w:val="center"/>
              <w:rPr>
                <w:rFonts w:ascii="Arial" w:hAnsi="Arial" w:cs="Arial"/>
                <w:sz w:val="24"/>
                <w:szCs w:val="24"/>
              </w:rPr>
            </w:pPr>
            <w:r>
              <w:rPr>
                <w:rFonts w:ascii="Arial" w:hAnsi="Arial" w:cs="Arial"/>
                <w:sz w:val="24"/>
                <w:szCs w:val="24"/>
              </w:rPr>
              <w:t>Included within the policy</w:t>
            </w:r>
            <w:r w:rsidR="001676B9">
              <w:rPr>
                <w:rFonts w:ascii="Arial" w:hAnsi="Arial" w:cs="Arial"/>
                <w:sz w:val="24"/>
                <w:szCs w:val="24"/>
              </w:rPr>
              <w:t xml:space="preserve">, </w:t>
            </w:r>
            <w:r w:rsidR="001676B9" w:rsidRPr="00FB16CB">
              <w:rPr>
                <w:rFonts w:ascii="Arial" w:hAnsi="Arial" w:cs="Arial"/>
                <w:sz w:val="24"/>
                <w:szCs w:val="24"/>
                <w:highlight w:val="yellow"/>
              </w:rPr>
              <w:t>para 4.3</w:t>
            </w:r>
            <w:r w:rsidRPr="00FB16CB">
              <w:rPr>
                <w:rFonts w:ascii="Arial" w:hAnsi="Arial" w:cs="Arial"/>
                <w:sz w:val="24"/>
                <w:szCs w:val="24"/>
                <w:highlight w:val="yellow"/>
              </w:rPr>
              <w:t>.</w:t>
            </w:r>
          </w:p>
        </w:tc>
      </w:tr>
      <w:tr w:rsidR="008A3C6F" w:rsidRPr="00EB5DC1" w14:paraId="2EBF6C5A" w14:textId="77777777" w:rsidTr="41EF8A70">
        <w:tc>
          <w:tcPr>
            <w:tcW w:w="1177" w:type="dxa"/>
            <w:vAlign w:val="center"/>
          </w:tcPr>
          <w:p w14:paraId="314862C6" w14:textId="64933B35" w:rsidR="008A3C6F" w:rsidRDefault="008A3C6F" w:rsidP="008A3C6F">
            <w:pPr>
              <w:jc w:val="center"/>
              <w:rPr>
                <w:rFonts w:ascii="Arial" w:hAnsi="Arial" w:cs="Arial"/>
                <w:sz w:val="24"/>
                <w:szCs w:val="24"/>
              </w:rPr>
            </w:pPr>
            <w:r>
              <w:rPr>
                <w:rFonts w:ascii="Arial" w:hAnsi="Arial" w:cs="Arial"/>
                <w:sz w:val="24"/>
                <w:szCs w:val="24"/>
              </w:rPr>
              <w:t>3.7</w:t>
            </w:r>
          </w:p>
        </w:tc>
        <w:tc>
          <w:tcPr>
            <w:tcW w:w="4450" w:type="dxa"/>
            <w:vAlign w:val="center"/>
          </w:tcPr>
          <w:p w14:paraId="41020F49" w14:textId="64220A50" w:rsidR="008A3C6F" w:rsidRPr="00EB5DC1" w:rsidRDefault="008A3C6F" w:rsidP="008A3C6F">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33" w:type="dxa"/>
            <w:vAlign w:val="center"/>
          </w:tcPr>
          <w:p w14:paraId="071136B2" w14:textId="0C063048" w:rsidR="008A3C6F" w:rsidRPr="00EB5DC1" w:rsidRDefault="008A3C6F" w:rsidP="008A3C6F">
            <w:pPr>
              <w:jc w:val="center"/>
              <w:rPr>
                <w:rFonts w:ascii="Arial" w:hAnsi="Arial" w:cs="Arial"/>
                <w:sz w:val="24"/>
                <w:szCs w:val="24"/>
              </w:rPr>
            </w:pPr>
            <w:r>
              <w:rPr>
                <w:rFonts w:ascii="Arial" w:hAnsi="Arial" w:cs="Arial"/>
                <w:sz w:val="24"/>
                <w:szCs w:val="24"/>
              </w:rPr>
              <w:t>Yes</w:t>
            </w:r>
          </w:p>
        </w:tc>
        <w:tc>
          <w:tcPr>
            <w:tcW w:w="3747" w:type="dxa"/>
            <w:tcBorders>
              <w:top w:val="single" w:sz="5" w:space="0" w:color="000000" w:themeColor="text1"/>
              <w:left w:val="single" w:sz="5" w:space="0" w:color="000000" w:themeColor="text1"/>
              <w:bottom w:val="nil"/>
              <w:right w:val="single" w:sz="5" w:space="0" w:color="000000" w:themeColor="text1"/>
            </w:tcBorders>
          </w:tcPr>
          <w:p w14:paraId="3A6BEF9B" w14:textId="66F5A15B" w:rsidR="008A3C6F" w:rsidRPr="00EB5DC1" w:rsidRDefault="008A3C6F" w:rsidP="008A3C6F">
            <w:pPr>
              <w:jc w:val="center"/>
              <w:rPr>
                <w:rFonts w:ascii="Arial" w:hAnsi="Arial" w:cs="Arial"/>
                <w:sz w:val="24"/>
                <w:szCs w:val="24"/>
              </w:rPr>
            </w:pPr>
            <w:r w:rsidRPr="41EF8A70">
              <w:rPr>
                <w:rFonts w:ascii="Arial" w:hAnsi="Arial" w:cs="Arial"/>
                <w:sz w:val="24"/>
                <w:szCs w:val="24"/>
              </w:rPr>
              <w:t>Habitare Homes Complaints policy.</w:t>
            </w:r>
          </w:p>
        </w:tc>
        <w:tc>
          <w:tcPr>
            <w:tcW w:w="3241" w:type="dxa"/>
            <w:tcBorders>
              <w:top w:val="single" w:sz="5" w:space="0" w:color="000000" w:themeColor="text1"/>
              <w:left w:val="single" w:sz="5" w:space="0" w:color="000000" w:themeColor="text1"/>
              <w:bottom w:val="nil"/>
              <w:right w:val="single" w:sz="5" w:space="0" w:color="000000" w:themeColor="text1"/>
            </w:tcBorders>
          </w:tcPr>
          <w:p w14:paraId="59D3D5D7" w14:textId="140062A1" w:rsidR="008A3C6F" w:rsidRPr="00EB5DC1" w:rsidRDefault="008A3C6F" w:rsidP="008A3C6F">
            <w:pPr>
              <w:jc w:val="center"/>
              <w:rPr>
                <w:rFonts w:ascii="Arial" w:hAnsi="Arial" w:cs="Arial"/>
                <w:sz w:val="24"/>
                <w:szCs w:val="24"/>
              </w:rPr>
            </w:pPr>
            <w:r>
              <w:rPr>
                <w:rFonts w:ascii="Arial" w:hAnsi="Arial" w:cs="Arial"/>
                <w:sz w:val="24"/>
                <w:szCs w:val="24"/>
              </w:rPr>
              <w:t>Included within the policy</w:t>
            </w:r>
            <w:r w:rsidR="001676B9">
              <w:rPr>
                <w:rFonts w:ascii="Arial" w:hAnsi="Arial" w:cs="Arial"/>
                <w:sz w:val="24"/>
                <w:szCs w:val="24"/>
              </w:rPr>
              <w:t xml:space="preserve">, </w:t>
            </w:r>
            <w:r w:rsidR="001676B9" w:rsidRPr="00FB16CB">
              <w:rPr>
                <w:rFonts w:ascii="Arial" w:hAnsi="Arial" w:cs="Arial"/>
                <w:sz w:val="24"/>
                <w:szCs w:val="24"/>
                <w:highlight w:val="yellow"/>
              </w:rPr>
              <w:t>p</w:t>
            </w:r>
            <w:r w:rsidR="001676B9" w:rsidRPr="00A33B86">
              <w:rPr>
                <w:rFonts w:ascii="Arial" w:hAnsi="Arial" w:cs="Arial"/>
                <w:sz w:val="24"/>
                <w:szCs w:val="24"/>
                <w:highlight w:val="yellow"/>
              </w:rPr>
              <w:t>ara 6.4</w:t>
            </w:r>
            <w:r w:rsidRPr="00A33B86">
              <w:rPr>
                <w:rFonts w:ascii="Arial" w:hAnsi="Arial" w:cs="Arial"/>
                <w:sz w:val="24"/>
                <w:szCs w:val="24"/>
                <w:highlight w:val="yellow"/>
              </w:rPr>
              <w:t>.</w:t>
            </w:r>
            <w:r w:rsidR="00A33B86" w:rsidRPr="00A33B86">
              <w:rPr>
                <w:rFonts w:ascii="Arial" w:hAnsi="Arial" w:cs="Arial"/>
                <w:sz w:val="24"/>
                <w:szCs w:val="24"/>
                <w:highlight w:val="yellow"/>
              </w:rPr>
              <w:t xml:space="preserve"> This is also included within each </w:t>
            </w:r>
            <w:r w:rsidR="00584C8C">
              <w:rPr>
                <w:rFonts w:ascii="Arial" w:hAnsi="Arial" w:cs="Arial"/>
                <w:sz w:val="24"/>
                <w:szCs w:val="24"/>
                <w:highlight w:val="yellow"/>
              </w:rPr>
              <w:t xml:space="preserve">stage of our </w:t>
            </w:r>
            <w:r w:rsidR="00A33B86" w:rsidRPr="00A33B86">
              <w:rPr>
                <w:rFonts w:ascii="Arial" w:hAnsi="Arial" w:cs="Arial"/>
                <w:sz w:val="24"/>
                <w:szCs w:val="24"/>
                <w:highlight w:val="yellow"/>
              </w:rPr>
              <w:t xml:space="preserve">complaint </w:t>
            </w:r>
            <w:r w:rsidR="00584C8C">
              <w:rPr>
                <w:rFonts w:ascii="Arial" w:hAnsi="Arial" w:cs="Arial"/>
                <w:sz w:val="24"/>
                <w:szCs w:val="24"/>
                <w:highlight w:val="yellow"/>
              </w:rPr>
              <w:t>re</w:t>
            </w:r>
            <w:r w:rsidR="008003DC">
              <w:rPr>
                <w:rFonts w:ascii="Arial" w:hAnsi="Arial" w:cs="Arial"/>
                <w:sz w:val="24"/>
                <w:szCs w:val="24"/>
                <w:highlight w:val="yellow"/>
              </w:rPr>
              <w:t>plies</w:t>
            </w:r>
            <w:r w:rsidR="00A33B86" w:rsidRPr="00A33B86">
              <w:rPr>
                <w:rFonts w:ascii="Arial" w:hAnsi="Arial" w:cs="Arial"/>
                <w:sz w:val="24"/>
                <w:szCs w:val="24"/>
                <w:highlight w:val="yellow"/>
              </w:rPr>
              <w:t>.</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A1096C">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48"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3"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8"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42"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A1096C" w:rsidRPr="00EB5DC1" w14:paraId="3D1526D4" w14:textId="77777777" w:rsidTr="00A1096C">
        <w:tc>
          <w:tcPr>
            <w:tcW w:w="1177" w:type="dxa"/>
            <w:vAlign w:val="center"/>
          </w:tcPr>
          <w:p w14:paraId="55E740BF" w14:textId="4982F75F" w:rsidR="00A1096C" w:rsidRPr="00EB5DC1" w:rsidRDefault="00A1096C" w:rsidP="00A1096C">
            <w:pPr>
              <w:jc w:val="center"/>
              <w:rPr>
                <w:rFonts w:ascii="Arial" w:hAnsi="Arial" w:cs="Arial"/>
                <w:sz w:val="24"/>
                <w:szCs w:val="24"/>
              </w:rPr>
            </w:pPr>
            <w:r>
              <w:rPr>
                <w:rFonts w:ascii="Arial" w:hAnsi="Arial" w:cs="Arial"/>
                <w:sz w:val="24"/>
                <w:szCs w:val="24"/>
              </w:rPr>
              <w:t>4.1</w:t>
            </w:r>
          </w:p>
        </w:tc>
        <w:tc>
          <w:tcPr>
            <w:tcW w:w="4448" w:type="dxa"/>
            <w:vAlign w:val="center"/>
          </w:tcPr>
          <w:p w14:paraId="1A98045D" w14:textId="77777777" w:rsidR="00A1096C" w:rsidRDefault="00A1096C" w:rsidP="00A1096C">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A1096C" w:rsidRPr="00EB5DC1" w:rsidRDefault="00A1096C" w:rsidP="00A1096C">
            <w:pPr>
              <w:pStyle w:val="NoSpacing"/>
              <w:numPr>
                <w:ilvl w:val="0"/>
                <w:numId w:val="0"/>
              </w:numPr>
              <w:spacing w:after="120"/>
            </w:pPr>
          </w:p>
        </w:tc>
        <w:tc>
          <w:tcPr>
            <w:tcW w:w="1333" w:type="dxa"/>
            <w:vAlign w:val="center"/>
          </w:tcPr>
          <w:p w14:paraId="0FBF62CB" w14:textId="53D269F0" w:rsidR="00A1096C" w:rsidRPr="00EB5DC1" w:rsidRDefault="00A1096C" w:rsidP="00A1096C">
            <w:pPr>
              <w:jc w:val="center"/>
              <w:rPr>
                <w:rFonts w:ascii="Arial" w:hAnsi="Arial" w:cs="Arial"/>
                <w:sz w:val="24"/>
                <w:szCs w:val="24"/>
              </w:rPr>
            </w:pPr>
            <w:r>
              <w:rPr>
                <w:rFonts w:ascii="Arial" w:hAnsi="Arial" w:cs="Arial"/>
                <w:sz w:val="24"/>
                <w:szCs w:val="24"/>
              </w:rPr>
              <w:t>Yes</w:t>
            </w:r>
          </w:p>
        </w:tc>
        <w:tc>
          <w:tcPr>
            <w:tcW w:w="3748" w:type="dxa"/>
            <w:tcBorders>
              <w:top w:val="single" w:sz="5" w:space="0" w:color="000000"/>
              <w:left w:val="single" w:sz="5" w:space="0" w:color="000000"/>
              <w:bottom w:val="nil"/>
              <w:right w:val="single" w:sz="5" w:space="0" w:color="000000"/>
            </w:tcBorders>
          </w:tcPr>
          <w:p w14:paraId="3C3DCFB3" w14:textId="4B840F34" w:rsidR="00A1096C" w:rsidRPr="00EB5DC1" w:rsidRDefault="00A1096C" w:rsidP="00A1096C">
            <w:pPr>
              <w:jc w:val="center"/>
              <w:rPr>
                <w:rFonts w:ascii="Arial" w:hAnsi="Arial" w:cs="Arial"/>
                <w:sz w:val="24"/>
                <w:szCs w:val="24"/>
              </w:rPr>
            </w:pPr>
            <w:r w:rsidRPr="00CC2CB6">
              <w:rPr>
                <w:rFonts w:ascii="Arial" w:hAnsi="Arial" w:cs="Arial"/>
                <w:sz w:val="24"/>
                <w:szCs w:val="24"/>
              </w:rPr>
              <w:t>Habitare Homes Complaints policy.</w:t>
            </w:r>
          </w:p>
        </w:tc>
        <w:tc>
          <w:tcPr>
            <w:tcW w:w="3242" w:type="dxa"/>
            <w:tcBorders>
              <w:top w:val="single" w:sz="5" w:space="0" w:color="000000"/>
              <w:left w:val="single" w:sz="5" w:space="0" w:color="000000"/>
              <w:bottom w:val="nil"/>
              <w:right w:val="single" w:sz="5" w:space="0" w:color="000000"/>
            </w:tcBorders>
          </w:tcPr>
          <w:p w14:paraId="2A55EA95" w14:textId="4FA3C725" w:rsidR="00A1096C" w:rsidRPr="00EB5DC1" w:rsidRDefault="00A1096C" w:rsidP="00A1096C">
            <w:pPr>
              <w:jc w:val="center"/>
              <w:rPr>
                <w:rFonts w:ascii="Arial" w:hAnsi="Arial" w:cs="Arial"/>
                <w:sz w:val="24"/>
                <w:szCs w:val="24"/>
              </w:rPr>
            </w:pPr>
            <w:r>
              <w:rPr>
                <w:rFonts w:ascii="Arial" w:hAnsi="Arial" w:cs="Arial"/>
                <w:sz w:val="24"/>
                <w:szCs w:val="24"/>
              </w:rPr>
              <w:t>Included within the policy</w:t>
            </w:r>
            <w:r w:rsidR="001676B9">
              <w:rPr>
                <w:rFonts w:ascii="Arial" w:hAnsi="Arial" w:cs="Arial"/>
                <w:sz w:val="24"/>
                <w:szCs w:val="24"/>
              </w:rPr>
              <w:t xml:space="preserve">, </w:t>
            </w:r>
            <w:r w:rsidR="001676B9" w:rsidRPr="00A33B86">
              <w:rPr>
                <w:rFonts w:ascii="Arial" w:hAnsi="Arial" w:cs="Arial"/>
                <w:sz w:val="24"/>
                <w:szCs w:val="24"/>
                <w:highlight w:val="yellow"/>
              </w:rPr>
              <w:t>para 4.6</w:t>
            </w:r>
            <w:r>
              <w:rPr>
                <w:rFonts w:ascii="Arial" w:hAnsi="Arial" w:cs="Arial"/>
                <w:sz w:val="24"/>
                <w:szCs w:val="24"/>
              </w:rPr>
              <w:t xml:space="preserve">. All complaints from stage 2 will be overseen by the </w:t>
            </w:r>
            <w:r w:rsidR="007E67B2" w:rsidRPr="007E67B2">
              <w:rPr>
                <w:rFonts w:ascii="Arial" w:hAnsi="Arial" w:cs="Arial"/>
                <w:sz w:val="24"/>
                <w:szCs w:val="24"/>
                <w:highlight w:val="yellow"/>
              </w:rPr>
              <w:t xml:space="preserve">Asset Director and </w:t>
            </w:r>
            <w:r w:rsidRPr="007E67B2">
              <w:rPr>
                <w:rFonts w:ascii="Arial" w:hAnsi="Arial" w:cs="Arial"/>
                <w:sz w:val="24"/>
                <w:szCs w:val="24"/>
                <w:highlight w:val="yellow"/>
              </w:rPr>
              <w:t>Community Housing assets team.</w:t>
            </w:r>
          </w:p>
        </w:tc>
      </w:tr>
      <w:tr w:rsidR="00A1096C" w:rsidRPr="00EB5DC1" w14:paraId="411EF4D3" w14:textId="77777777" w:rsidTr="00A1096C">
        <w:tc>
          <w:tcPr>
            <w:tcW w:w="1177" w:type="dxa"/>
            <w:vAlign w:val="center"/>
          </w:tcPr>
          <w:p w14:paraId="6F7F5E8A" w14:textId="7DFEDD64" w:rsidR="00A1096C" w:rsidRPr="00EB5DC1" w:rsidRDefault="00A1096C" w:rsidP="00A1096C">
            <w:pPr>
              <w:jc w:val="center"/>
              <w:rPr>
                <w:rFonts w:ascii="Arial" w:hAnsi="Arial" w:cs="Arial"/>
                <w:sz w:val="24"/>
                <w:szCs w:val="24"/>
              </w:rPr>
            </w:pPr>
            <w:r>
              <w:rPr>
                <w:rFonts w:ascii="Arial" w:hAnsi="Arial" w:cs="Arial"/>
                <w:sz w:val="24"/>
                <w:szCs w:val="24"/>
              </w:rPr>
              <w:t>4.2</w:t>
            </w:r>
          </w:p>
        </w:tc>
        <w:tc>
          <w:tcPr>
            <w:tcW w:w="4448" w:type="dxa"/>
            <w:vAlign w:val="center"/>
          </w:tcPr>
          <w:p w14:paraId="39890541" w14:textId="77777777" w:rsidR="00A1096C" w:rsidRDefault="00A1096C" w:rsidP="00A1096C">
            <w:pPr>
              <w:pStyle w:val="NoSpacing"/>
              <w:numPr>
                <w:ilvl w:val="0"/>
                <w:numId w:val="0"/>
              </w:numPr>
              <w:spacing w:after="120"/>
            </w:pPr>
            <w:r w:rsidRPr="001057D8">
              <w:t xml:space="preserve">The </w:t>
            </w:r>
            <w:r w:rsidRPr="006D6E7E">
              <w:t>complaints</w:t>
            </w:r>
            <w:r w:rsidRPr="001057D8">
              <w:t xml:space="preserve">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A1096C" w:rsidRPr="00EB5DC1" w:rsidRDefault="00A1096C" w:rsidP="00A1096C">
            <w:pPr>
              <w:pStyle w:val="NoSpacing"/>
              <w:numPr>
                <w:ilvl w:val="0"/>
                <w:numId w:val="0"/>
              </w:numPr>
              <w:spacing w:after="120"/>
            </w:pPr>
          </w:p>
        </w:tc>
        <w:tc>
          <w:tcPr>
            <w:tcW w:w="1333" w:type="dxa"/>
            <w:vAlign w:val="center"/>
          </w:tcPr>
          <w:p w14:paraId="2C1AB2C8" w14:textId="38DC4062" w:rsidR="00A1096C" w:rsidRPr="00EB5DC1" w:rsidRDefault="00A1096C" w:rsidP="00A1096C">
            <w:pPr>
              <w:jc w:val="center"/>
              <w:rPr>
                <w:rFonts w:ascii="Arial" w:hAnsi="Arial" w:cs="Arial"/>
                <w:sz w:val="24"/>
                <w:szCs w:val="24"/>
              </w:rPr>
            </w:pPr>
            <w:r>
              <w:rPr>
                <w:rFonts w:ascii="Arial" w:hAnsi="Arial" w:cs="Arial"/>
                <w:sz w:val="24"/>
                <w:szCs w:val="24"/>
              </w:rPr>
              <w:t>Yes</w:t>
            </w:r>
          </w:p>
        </w:tc>
        <w:tc>
          <w:tcPr>
            <w:tcW w:w="3748" w:type="dxa"/>
            <w:tcBorders>
              <w:top w:val="single" w:sz="5" w:space="0" w:color="000000"/>
              <w:left w:val="single" w:sz="5" w:space="0" w:color="000000"/>
              <w:bottom w:val="nil"/>
              <w:right w:val="single" w:sz="5" w:space="0" w:color="000000"/>
            </w:tcBorders>
          </w:tcPr>
          <w:p w14:paraId="17497D06" w14:textId="7B3C4431" w:rsidR="00A1096C" w:rsidRPr="00EB5DC1" w:rsidRDefault="00A1096C" w:rsidP="00A1096C">
            <w:pPr>
              <w:jc w:val="center"/>
              <w:rPr>
                <w:rFonts w:ascii="Arial" w:hAnsi="Arial" w:cs="Arial"/>
                <w:sz w:val="24"/>
                <w:szCs w:val="24"/>
              </w:rPr>
            </w:pPr>
            <w:r w:rsidRPr="00CC2CB6">
              <w:rPr>
                <w:rFonts w:ascii="Arial" w:hAnsi="Arial" w:cs="Arial"/>
                <w:sz w:val="24"/>
                <w:szCs w:val="24"/>
              </w:rPr>
              <w:t>Habitare Homes Complaints policy.</w:t>
            </w:r>
          </w:p>
        </w:tc>
        <w:tc>
          <w:tcPr>
            <w:tcW w:w="3242" w:type="dxa"/>
            <w:tcBorders>
              <w:top w:val="single" w:sz="5" w:space="0" w:color="000000"/>
              <w:left w:val="single" w:sz="5" w:space="0" w:color="000000"/>
              <w:bottom w:val="nil"/>
              <w:right w:val="single" w:sz="5" w:space="0" w:color="000000"/>
            </w:tcBorders>
          </w:tcPr>
          <w:p w14:paraId="794E04E6" w14:textId="3D85F428" w:rsidR="00A1096C" w:rsidRPr="00EB5DC1" w:rsidRDefault="00A1096C" w:rsidP="00A1096C">
            <w:pPr>
              <w:jc w:val="center"/>
              <w:rPr>
                <w:rFonts w:ascii="Arial" w:hAnsi="Arial" w:cs="Arial"/>
                <w:sz w:val="24"/>
                <w:szCs w:val="24"/>
              </w:rPr>
            </w:pPr>
            <w:r>
              <w:rPr>
                <w:rFonts w:ascii="Arial" w:hAnsi="Arial" w:cs="Arial"/>
                <w:sz w:val="24"/>
                <w:szCs w:val="24"/>
              </w:rPr>
              <w:t>Included within the policy</w:t>
            </w:r>
            <w:r w:rsidR="002E08F6">
              <w:rPr>
                <w:rFonts w:ascii="Arial" w:hAnsi="Arial" w:cs="Arial"/>
                <w:sz w:val="24"/>
                <w:szCs w:val="24"/>
              </w:rPr>
              <w:t xml:space="preserve">, </w:t>
            </w:r>
            <w:r w:rsidR="002E08F6" w:rsidRPr="00A33B86">
              <w:rPr>
                <w:rFonts w:ascii="Arial" w:hAnsi="Arial" w:cs="Arial"/>
                <w:sz w:val="24"/>
                <w:szCs w:val="24"/>
                <w:highlight w:val="yellow"/>
              </w:rPr>
              <w:t>para 4.6</w:t>
            </w:r>
            <w:r w:rsidRPr="00A33B86">
              <w:rPr>
                <w:rFonts w:ascii="Arial" w:hAnsi="Arial" w:cs="Arial"/>
                <w:sz w:val="24"/>
                <w:szCs w:val="24"/>
                <w:highlight w:val="yellow"/>
              </w:rPr>
              <w:t>.</w:t>
            </w:r>
          </w:p>
        </w:tc>
      </w:tr>
      <w:tr w:rsidR="00A1096C" w:rsidRPr="00EB5DC1" w14:paraId="67FE80E1" w14:textId="77777777" w:rsidTr="00A1096C">
        <w:tc>
          <w:tcPr>
            <w:tcW w:w="1177" w:type="dxa"/>
            <w:vAlign w:val="center"/>
          </w:tcPr>
          <w:p w14:paraId="5BA31380" w14:textId="662791C6" w:rsidR="00A1096C" w:rsidRPr="00EB5DC1" w:rsidRDefault="00A1096C" w:rsidP="00A1096C">
            <w:pPr>
              <w:jc w:val="center"/>
              <w:rPr>
                <w:rFonts w:ascii="Arial" w:hAnsi="Arial" w:cs="Arial"/>
                <w:sz w:val="24"/>
                <w:szCs w:val="24"/>
              </w:rPr>
            </w:pPr>
            <w:r>
              <w:rPr>
                <w:rFonts w:ascii="Arial" w:hAnsi="Arial" w:cs="Arial"/>
                <w:sz w:val="24"/>
                <w:szCs w:val="24"/>
              </w:rPr>
              <w:t>4.3</w:t>
            </w:r>
          </w:p>
        </w:tc>
        <w:tc>
          <w:tcPr>
            <w:tcW w:w="4448" w:type="dxa"/>
            <w:vAlign w:val="center"/>
          </w:tcPr>
          <w:p w14:paraId="1A2FEEF8" w14:textId="3927318B" w:rsidR="00A1096C" w:rsidRPr="00EB5DC1" w:rsidRDefault="00A1096C" w:rsidP="00A1096C">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3" w:type="dxa"/>
            <w:vAlign w:val="center"/>
          </w:tcPr>
          <w:p w14:paraId="3BEF4EED" w14:textId="6E807F9E" w:rsidR="00A1096C" w:rsidRPr="00EB5DC1" w:rsidRDefault="00A1096C" w:rsidP="00A1096C">
            <w:pPr>
              <w:jc w:val="center"/>
              <w:rPr>
                <w:rFonts w:ascii="Arial" w:hAnsi="Arial" w:cs="Arial"/>
                <w:sz w:val="24"/>
                <w:szCs w:val="24"/>
              </w:rPr>
            </w:pPr>
            <w:r>
              <w:rPr>
                <w:rFonts w:ascii="Arial" w:hAnsi="Arial" w:cs="Arial"/>
                <w:sz w:val="24"/>
                <w:szCs w:val="24"/>
              </w:rPr>
              <w:t>Yes</w:t>
            </w:r>
          </w:p>
        </w:tc>
        <w:tc>
          <w:tcPr>
            <w:tcW w:w="3748" w:type="dxa"/>
            <w:tcBorders>
              <w:top w:val="single" w:sz="5" w:space="0" w:color="000000"/>
              <w:left w:val="single" w:sz="5" w:space="0" w:color="000000"/>
              <w:bottom w:val="nil"/>
              <w:right w:val="single" w:sz="5" w:space="0" w:color="000000"/>
            </w:tcBorders>
          </w:tcPr>
          <w:p w14:paraId="66B3A1BA" w14:textId="70B62EC0" w:rsidR="00A1096C" w:rsidRPr="00EB5DC1" w:rsidRDefault="00A1096C" w:rsidP="00A1096C">
            <w:pPr>
              <w:jc w:val="center"/>
              <w:rPr>
                <w:rFonts w:ascii="Arial" w:hAnsi="Arial" w:cs="Arial"/>
                <w:sz w:val="24"/>
                <w:szCs w:val="24"/>
              </w:rPr>
            </w:pPr>
            <w:r w:rsidRPr="00CC2CB6">
              <w:rPr>
                <w:rFonts w:ascii="Arial" w:hAnsi="Arial" w:cs="Arial"/>
                <w:sz w:val="24"/>
                <w:szCs w:val="24"/>
              </w:rPr>
              <w:t>Habitare Homes Complaints policy.</w:t>
            </w:r>
          </w:p>
        </w:tc>
        <w:tc>
          <w:tcPr>
            <w:tcW w:w="3242" w:type="dxa"/>
            <w:tcBorders>
              <w:top w:val="single" w:sz="5" w:space="0" w:color="000000"/>
              <w:left w:val="single" w:sz="5" w:space="0" w:color="000000"/>
              <w:bottom w:val="nil"/>
              <w:right w:val="single" w:sz="5" w:space="0" w:color="000000"/>
            </w:tcBorders>
          </w:tcPr>
          <w:p w14:paraId="14504F4A" w14:textId="39C1F319" w:rsidR="00A1096C" w:rsidRPr="00EB5DC1" w:rsidRDefault="00A1096C" w:rsidP="00A1096C">
            <w:pPr>
              <w:jc w:val="center"/>
              <w:rPr>
                <w:rFonts w:ascii="Arial" w:hAnsi="Arial" w:cs="Arial"/>
                <w:sz w:val="24"/>
                <w:szCs w:val="24"/>
              </w:rPr>
            </w:pPr>
            <w:r>
              <w:rPr>
                <w:rFonts w:ascii="Arial" w:hAnsi="Arial" w:cs="Arial"/>
                <w:sz w:val="24"/>
                <w:szCs w:val="24"/>
              </w:rPr>
              <w:t>Included within the policy</w:t>
            </w:r>
            <w:r w:rsidR="002E08F6">
              <w:rPr>
                <w:rFonts w:ascii="Arial" w:hAnsi="Arial" w:cs="Arial"/>
                <w:sz w:val="24"/>
                <w:szCs w:val="24"/>
              </w:rPr>
              <w:t xml:space="preserve">, </w:t>
            </w:r>
            <w:r w:rsidR="002E08F6" w:rsidRPr="00A33B86">
              <w:rPr>
                <w:rFonts w:ascii="Arial" w:hAnsi="Arial" w:cs="Arial"/>
                <w:sz w:val="24"/>
                <w:szCs w:val="24"/>
                <w:highlight w:val="yellow"/>
              </w:rPr>
              <w:t>para 1.1</w:t>
            </w:r>
            <w:r>
              <w:rPr>
                <w:rFonts w:ascii="Arial" w:hAnsi="Arial" w:cs="Arial"/>
                <w:sz w:val="24"/>
                <w:szCs w:val="24"/>
              </w:rPr>
              <w:t>.</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8A71E6">
        <w:tc>
          <w:tcPr>
            <w:tcW w:w="1178"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8A71E6" w:rsidRPr="00EB5DC1" w14:paraId="1062573F" w14:textId="77777777" w:rsidTr="008A71E6">
        <w:tc>
          <w:tcPr>
            <w:tcW w:w="1178" w:type="dxa"/>
            <w:vAlign w:val="center"/>
          </w:tcPr>
          <w:p w14:paraId="0BB1B79A" w14:textId="1DA6491F" w:rsidR="008A71E6" w:rsidRPr="00EB5DC1" w:rsidRDefault="008A71E6" w:rsidP="008A71E6">
            <w:pPr>
              <w:jc w:val="center"/>
              <w:rPr>
                <w:rFonts w:ascii="Arial" w:hAnsi="Arial" w:cs="Arial"/>
                <w:sz w:val="24"/>
                <w:szCs w:val="24"/>
              </w:rPr>
            </w:pPr>
            <w:r>
              <w:rPr>
                <w:rFonts w:ascii="Arial" w:hAnsi="Arial" w:cs="Arial"/>
                <w:sz w:val="24"/>
                <w:szCs w:val="24"/>
              </w:rPr>
              <w:t>5.1</w:t>
            </w:r>
          </w:p>
        </w:tc>
        <w:tc>
          <w:tcPr>
            <w:tcW w:w="4455" w:type="dxa"/>
            <w:vAlign w:val="center"/>
          </w:tcPr>
          <w:p w14:paraId="34D2E5B6" w14:textId="21824F56" w:rsidR="008A71E6" w:rsidRPr="00DF1ED8" w:rsidRDefault="008A71E6" w:rsidP="008A71E6">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2" w:type="dxa"/>
            <w:vAlign w:val="center"/>
          </w:tcPr>
          <w:p w14:paraId="19C35082" w14:textId="10636CDF" w:rsidR="008A71E6" w:rsidRPr="00EB5DC1" w:rsidRDefault="008A71E6" w:rsidP="008A71E6">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74F45973" w14:textId="3B1FA98F" w:rsidR="008A71E6" w:rsidRPr="00EB5DC1" w:rsidRDefault="008A71E6" w:rsidP="008A71E6">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5D1882E4" w14:textId="5F60DBAE" w:rsidR="008A71E6" w:rsidRPr="00EB5DC1" w:rsidRDefault="008A71E6" w:rsidP="008A71E6">
            <w:pPr>
              <w:jc w:val="center"/>
              <w:rPr>
                <w:rFonts w:ascii="Arial" w:hAnsi="Arial" w:cs="Arial"/>
                <w:sz w:val="24"/>
                <w:szCs w:val="24"/>
              </w:rPr>
            </w:pPr>
            <w:r>
              <w:rPr>
                <w:rFonts w:ascii="Arial" w:hAnsi="Arial" w:cs="Arial"/>
                <w:sz w:val="24"/>
                <w:szCs w:val="24"/>
              </w:rPr>
              <w:t>Included within the policy. All managing agents have confirmed they have adopted the 2024 code</w:t>
            </w:r>
            <w:r w:rsidR="00923BBC">
              <w:rPr>
                <w:rFonts w:ascii="Arial" w:hAnsi="Arial" w:cs="Arial"/>
                <w:sz w:val="24"/>
                <w:szCs w:val="24"/>
              </w:rPr>
              <w:t xml:space="preserve">, </w:t>
            </w:r>
            <w:r w:rsidR="00923BBC" w:rsidRPr="00923BBC">
              <w:rPr>
                <w:rFonts w:ascii="Arial" w:hAnsi="Arial" w:cs="Arial"/>
                <w:sz w:val="24"/>
                <w:szCs w:val="24"/>
                <w:highlight w:val="yellow"/>
              </w:rPr>
              <w:t xml:space="preserve">para </w:t>
            </w:r>
            <w:r w:rsidR="00923BBC" w:rsidRPr="00953571">
              <w:rPr>
                <w:rFonts w:ascii="Arial" w:hAnsi="Arial" w:cs="Arial"/>
                <w:sz w:val="24"/>
                <w:szCs w:val="24"/>
                <w:highlight w:val="yellow"/>
              </w:rPr>
              <w:t>2.2</w:t>
            </w:r>
            <w:r w:rsidRPr="00953571">
              <w:rPr>
                <w:rFonts w:ascii="Arial" w:hAnsi="Arial" w:cs="Arial"/>
                <w:sz w:val="24"/>
                <w:szCs w:val="24"/>
                <w:highlight w:val="yellow"/>
              </w:rPr>
              <w:t>.</w:t>
            </w:r>
            <w:r w:rsidR="00953571" w:rsidRPr="00953571">
              <w:rPr>
                <w:rFonts w:ascii="Arial" w:hAnsi="Arial" w:cs="Arial"/>
                <w:sz w:val="24"/>
                <w:szCs w:val="24"/>
                <w:highlight w:val="yellow"/>
              </w:rPr>
              <w:t xml:space="preserve"> The response times for all managers are based on the complaint handling code which ensures consistency.</w:t>
            </w:r>
          </w:p>
        </w:tc>
      </w:tr>
      <w:tr w:rsidR="008A71E6" w:rsidRPr="00EB5DC1" w14:paraId="67EBA549" w14:textId="77777777" w:rsidTr="008A71E6">
        <w:tc>
          <w:tcPr>
            <w:tcW w:w="1178" w:type="dxa"/>
            <w:vAlign w:val="center"/>
          </w:tcPr>
          <w:p w14:paraId="27B9CD60" w14:textId="66A0B3D0" w:rsidR="008A71E6" w:rsidRPr="00EB5DC1" w:rsidRDefault="008A71E6" w:rsidP="008A71E6">
            <w:pPr>
              <w:jc w:val="center"/>
              <w:rPr>
                <w:rFonts w:ascii="Arial" w:hAnsi="Arial" w:cs="Arial"/>
                <w:sz w:val="24"/>
                <w:szCs w:val="24"/>
              </w:rPr>
            </w:pPr>
            <w:r>
              <w:rPr>
                <w:rFonts w:ascii="Arial" w:hAnsi="Arial" w:cs="Arial"/>
                <w:sz w:val="24"/>
                <w:szCs w:val="24"/>
              </w:rPr>
              <w:t>5.2</w:t>
            </w:r>
          </w:p>
        </w:tc>
        <w:tc>
          <w:tcPr>
            <w:tcW w:w="4455" w:type="dxa"/>
            <w:vAlign w:val="center"/>
          </w:tcPr>
          <w:p w14:paraId="4DC5CF72" w14:textId="0838C1D2" w:rsidR="008A71E6" w:rsidRPr="00EB5DC1" w:rsidRDefault="008A71E6" w:rsidP="008A71E6">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2" w:type="dxa"/>
            <w:vAlign w:val="center"/>
          </w:tcPr>
          <w:p w14:paraId="38B43656" w14:textId="589F84F3" w:rsidR="008A71E6" w:rsidRPr="00EB5DC1" w:rsidRDefault="008A71E6" w:rsidP="008A71E6">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7495469F" w14:textId="6C0F3DFD" w:rsidR="008A71E6" w:rsidRPr="00EB5DC1" w:rsidRDefault="008A71E6" w:rsidP="008A71E6">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1DC3499C" w14:textId="3E9DA4FD" w:rsidR="008A71E6" w:rsidRPr="00EB5DC1" w:rsidRDefault="008A71E6" w:rsidP="008A71E6">
            <w:pPr>
              <w:jc w:val="center"/>
              <w:rPr>
                <w:rFonts w:ascii="Arial" w:hAnsi="Arial" w:cs="Arial"/>
                <w:sz w:val="24"/>
                <w:szCs w:val="24"/>
              </w:rPr>
            </w:pPr>
            <w:r>
              <w:rPr>
                <w:rFonts w:ascii="Arial" w:hAnsi="Arial" w:cs="Arial"/>
                <w:sz w:val="24"/>
                <w:szCs w:val="24"/>
              </w:rPr>
              <w:t>Two stage process is set out within the policy</w:t>
            </w:r>
            <w:r w:rsidR="002E08F6">
              <w:rPr>
                <w:rFonts w:ascii="Arial" w:hAnsi="Arial" w:cs="Arial"/>
                <w:sz w:val="24"/>
                <w:szCs w:val="24"/>
              </w:rPr>
              <w:t xml:space="preserve">, </w:t>
            </w:r>
            <w:r w:rsidR="002E08F6" w:rsidRPr="00A33B86">
              <w:rPr>
                <w:rFonts w:ascii="Arial" w:hAnsi="Arial" w:cs="Arial"/>
                <w:sz w:val="24"/>
                <w:szCs w:val="24"/>
                <w:highlight w:val="yellow"/>
              </w:rPr>
              <w:t>para 6.1</w:t>
            </w:r>
            <w:r w:rsidRPr="00A33B86">
              <w:rPr>
                <w:rFonts w:ascii="Arial" w:hAnsi="Arial" w:cs="Arial"/>
                <w:sz w:val="24"/>
                <w:szCs w:val="24"/>
                <w:highlight w:val="yellow"/>
              </w:rPr>
              <w:t>.</w:t>
            </w:r>
          </w:p>
        </w:tc>
      </w:tr>
      <w:tr w:rsidR="008A71E6" w:rsidRPr="00EB5DC1" w14:paraId="7A2375FA" w14:textId="77777777" w:rsidTr="008A71E6">
        <w:tc>
          <w:tcPr>
            <w:tcW w:w="1178" w:type="dxa"/>
            <w:vAlign w:val="center"/>
          </w:tcPr>
          <w:p w14:paraId="5630C386" w14:textId="21F67660" w:rsidR="008A71E6" w:rsidRPr="00EB5DC1" w:rsidRDefault="008A71E6" w:rsidP="008A71E6">
            <w:pPr>
              <w:jc w:val="center"/>
              <w:rPr>
                <w:rFonts w:ascii="Arial" w:hAnsi="Arial" w:cs="Arial"/>
                <w:sz w:val="24"/>
                <w:szCs w:val="24"/>
              </w:rPr>
            </w:pPr>
            <w:r>
              <w:rPr>
                <w:rFonts w:ascii="Arial" w:hAnsi="Arial" w:cs="Arial"/>
                <w:sz w:val="24"/>
                <w:szCs w:val="24"/>
              </w:rPr>
              <w:t>5.3</w:t>
            </w:r>
          </w:p>
        </w:tc>
        <w:tc>
          <w:tcPr>
            <w:tcW w:w="4455" w:type="dxa"/>
            <w:vAlign w:val="center"/>
          </w:tcPr>
          <w:p w14:paraId="27C9DC00" w14:textId="748BA9FD" w:rsidR="008A71E6" w:rsidRPr="00EB5DC1" w:rsidRDefault="008A71E6" w:rsidP="008A71E6">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2" w:type="dxa"/>
            <w:vAlign w:val="center"/>
          </w:tcPr>
          <w:p w14:paraId="0609AA32" w14:textId="10EB6429" w:rsidR="008A71E6" w:rsidRPr="00EB5DC1" w:rsidRDefault="008A71E6" w:rsidP="008A71E6">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3BD2EA80" w14:textId="244C684E" w:rsidR="008A71E6" w:rsidRPr="00EB5DC1" w:rsidRDefault="008A71E6" w:rsidP="008A71E6">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257AFC08" w14:textId="35201F0D" w:rsidR="008A71E6" w:rsidRPr="00EB5DC1" w:rsidRDefault="008A71E6" w:rsidP="008A71E6">
            <w:pPr>
              <w:jc w:val="center"/>
              <w:rPr>
                <w:rFonts w:ascii="Arial" w:hAnsi="Arial" w:cs="Arial"/>
                <w:sz w:val="24"/>
                <w:szCs w:val="24"/>
              </w:rPr>
            </w:pPr>
            <w:r>
              <w:rPr>
                <w:rFonts w:ascii="Arial" w:hAnsi="Arial" w:cs="Arial"/>
                <w:sz w:val="24"/>
                <w:szCs w:val="24"/>
              </w:rPr>
              <w:t>Two stage process is set out within the policy</w:t>
            </w:r>
            <w:r w:rsidR="002E08F6">
              <w:rPr>
                <w:rFonts w:ascii="Arial" w:hAnsi="Arial" w:cs="Arial"/>
                <w:sz w:val="24"/>
                <w:szCs w:val="24"/>
              </w:rPr>
              <w:t xml:space="preserve">, </w:t>
            </w:r>
            <w:r w:rsidR="002E08F6" w:rsidRPr="00A33B86">
              <w:rPr>
                <w:rFonts w:ascii="Arial" w:hAnsi="Arial" w:cs="Arial"/>
                <w:sz w:val="24"/>
                <w:szCs w:val="24"/>
                <w:highlight w:val="yellow"/>
              </w:rPr>
              <w:t>para 6.1</w:t>
            </w:r>
            <w:r w:rsidRPr="00A33B86">
              <w:rPr>
                <w:rFonts w:ascii="Arial" w:hAnsi="Arial" w:cs="Arial"/>
                <w:sz w:val="24"/>
                <w:szCs w:val="24"/>
                <w:highlight w:val="yellow"/>
              </w:rPr>
              <w:t>.</w:t>
            </w:r>
          </w:p>
        </w:tc>
      </w:tr>
      <w:tr w:rsidR="008A71E6" w:rsidRPr="00EB5DC1" w14:paraId="01FE23FF" w14:textId="77777777" w:rsidTr="008A71E6">
        <w:tc>
          <w:tcPr>
            <w:tcW w:w="1178" w:type="dxa"/>
            <w:vAlign w:val="center"/>
          </w:tcPr>
          <w:p w14:paraId="3CFD0066" w14:textId="398F448C" w:rsidR="008A71E6" w:rsidRPr="00EB5DC1" w:rsidRDefault="008A71E6" w:rsidP="008A71E6">
            <w:pPr>
              <w:jc w:val="center"/>
              <w:rPr>
                <w:rFonts w:ascii="Arial" w:hAnsi="Arial" w:cs="Arial"/>
                <w:sz w:val="24"/>
                <w:szCs w:val="24"/>
              </w:rPr>
            </w:pPr>
            <w:r>
              <w:rPr>
                <w:rFonts w:ascii="Arial" w:hAnsi="Arial" w:cs="Arial"/>
                <w:sz w:val="24"/>
                <w:szCs w:val="24"/>
              </w:rPr>
              <w:t>5.4</w:t>
            </w:r>
          </w:p>
        </w:tc>
        <w:tc>
          <w:tcPr>
            <w:tcW w:w="4455" w:type="dxa"/>
            <w:vAlign w:val="center"/>
          </w:tcPr>
          <w:p w14:paraId="51052CB5" w14:textId="214164A1" w:rsidR="008A71E6" w:rsidRPr="006765B9" w:rsidRDefault="008A71E6" w:rsidP="008A71E6">
            <w:pPr>
              <w:pStyle w:val="NoSpacing"/>
              <w:numPr>
                <w:ilvl w:val="0"/>
                <w:numId w:val="0"/>
              </w:numPr>
              <w:spacing w:after="120"/>
              <w:rPr>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w:t>
            </w:r>
            <w:r>
              <w:rPr>
                <w:rStyle w:val="normaltextrun"/>
                <w:color w:val="000000"/>
                <w:shd w:val="clear" w:color="auto" w:fill="FFFFFF"/>
              </w:rPr>
              <w:lastRenderedPageBreak/>
              <w:t>this Code. Residents must not be expected to go through two complaints processes.</w:t>
            </w:r>
          </w:p>
        </w:tc>
        <w:tc>
          <w:tcPr>
            <w:tcW w:w="1332" w:type="dxa"/>
            <w:vAlign w:val="center"/>
          </w:tcPr>
          <w:p w14:paraId="4E910BEC" w14:textId="57E8B175" w:rsidR="008A71E6" w:rsidRPr="00EB5DC1" w:rsidRDefault="008A71E6" w:rsidP="008A71E6">
            <w:pPr>
              <w:jc w:val="center"/>
              <w:rPr>
                <w:rFonts w:ascii="Arial" w:hAnsi="Arial" w:cs="Arial"/>
                <w:sz w:val="24"/>
                <w:szCs w:val="24"/>
              </w:rPr>
            </w:pPr>
            <w:r>
              <w:rPr>
                <w:rFonts w:ascii="Arial" w:hAnsi="Arial" w:cs="Arial"/>
                <w:sz w:val="24"/>
                <w:szCs w:val="24"/>
              </w:rPr>
              <w:lastRenderedPageBreak/>
              <w:t>Yes</w:t>
            </w:r>
          </w:p>
        </w:tc>
        <w:tc>
          <w:tcPr>
            <w:tcW w:w="3744" w:type="dxa"/>
            <w:tcBorders>
              <w:top w:val="single" w:sz="5" w:space="0" w:color="000000"/>
              <w:left w:val="single" w:sz="5" w:space="0" w:color="000000"/>
              <w:bottom w:val="nil"/>
              <w:right w:val="single" w:sz="5" w:space="0" w:color="000000"/>
            </w:tcBorders>
          </w:tcPr>
          <w:p w14:paraId="2D83335A" w14:textId="142BE8F8" w:rsidR="008A71E6" w:rsidRPr="00EB5DC1" w:rsidRDefault="008A71E6" w:rsidP="008A71E6">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1D55DCA3" w14:textId="1B94C553" w:rsidR="008A71E6" w:rsidRPr="00EB5DC1" w:rsidRDefault="008A71E6" w:rsidP="008A71E6">
            <w:pPr>
              <w:jc w:val="center"/>
              <w:rPr>
                <w:rFonts w:ascii="Arial" w:hAnsi="Arial" w:cs="Arial"/>
                <w:sz w:val="24"/>
                <w:szCs w:val="24"/>
              </w:rPr>
            </w:pPr>
            <w:r>
              <w:rPr>
                <w:rFonts w:ascii="Arial" w:hAnsi="Arial" w:cs="Arial"/>
                <w:sz w:val="24"/>
                <w:szCs w:val="24"/>
              </w:rPr>
              <w:t xml:space="preserve">Two stage process is set out within the policy and applies to our managing agents who are also working in line with the 2024 </w:t>
            </w:r>
            <w:r>
              <w:rPr>
                <w:rFonts w:ascii="Arial" w:hAnsi="Arial" w:cs="Arial"/>
                <w:sz w:val="24"/>
                <w:szCs w:val="24"/>
              </w:rPr>
              <w:lastRenderedPageBreak/>
              <w:t>code</w:t>
            </w:r>
            <w:r w:rsidR="002E08F6" w:rsidRPr="00A33B86">
              <w:rPr>
                <w:rFonts w:ascii="Arial" w:hAnsi="Arial" w:cs="Arial"/>
                <w:sz w:val="24"/>
                <w:szCs w:val="24"/>
                <w:highlight w:val="yellow"/>
              </w:rPr>
              <w:t xml:space="preserve">: </w:t>
            </w:r>
            <w:hyperlink r:id="rId14" w:anchor=":~:text=Our%202%20Stage%20Complaints%20Process&amp;text=Please%20send%20your%20request%20to,of%20your%20Stage%201%20complaint." w:history="1">
              <w:r w:rsidR="002E08F6" w:rsidRPr="00A33B86">
                <w:rPr>
                  <w:rStyle w:val="Hyperlink"/>
                  <w:rFonts w:ascii="Arial" w:hAnsi="Arial" w:cs="Arial"/>
                  <w:sz w:val="24"/>
                  <w:szCs w:val="24"/>
                  <w:highlight w:val="yellow"/>
                </w:rPr>
                <w:t>Customer Service | Habitare Homes</w:t>
              </w:r>
            </w:hyperlink>
          </w:p>
        </w:tc>
      </w:tr>
      <w:tr w:rsidR="00643595" w:rsidRPr="00EB5DC1" w14:paraId="11B8688B" w14:textId="77777777" w:rsidTr="00FA4637">
        <w:tc>
          <w:tcPr>
            <w:tcW w:w="1178" w:type="dxa"/>
            <w:vAlign w:val="center"/>
          </w:tcPr>
          <w:p w14:paraId="3F588DF2" w14:textId="10A9725D" w:rsidR="00643595" w:rsidRPr="00EB5DC1" w:rsidRDefault="00643595" w:rsidP="00643595">
            <w:pPr>
              <w:jc w:val="center"/>
              <w:rPr>
                <w:rFonts w:ascii="Arial" w:hAnsi="Arial" w:cs="Arial"/>
                <w:sz w:val="24"/>
                <w:szCs w:val="24"/>
              </w:rPr>
            </w:pPr>
            <w:r>
              <w:rPr>
                <w:rFonts w:ascii="Arial" w:hAnsi="Arial" w:cs="Arial"/>
                <w:sz w:val="24"/>
                <w:szCs w:val="24"/>
              </w:rPr>
              <w:t>5.5</w:t>
            </w:r>
          </w:p>
        </w:tc>
        <w:tc>
          <w:tcPr>
            <w:tcW w:w="4455" w:type="dxa"/>
            <w:vAlign w:val="center"/>
          </w:tcPr>
          <w:p w14:paraId="434A660A" w14:textId="18CBFBE4" w:rsidR="00643595" w:rsidRPr="00EB5DC1" w:rsidRDefault="00643595" w:rsidP="00643595">
            <w:pPr>
              <w:pStyle w:val="NoSpacing"/>
              <w:numPr>
                <w:ilvl w:val="0"/>
                <w:numId w:val="0"/>
              </w:numPr>
              <w:spacing w:after="120"/>
            </w:pPr>
            <w:r w:rsidRPr="00336EC1">
              <w:rPr>
                <w:rStyle w:val="normaltextrun"/>
                <w:rFonts w:eastAsiaTheme="majorEastAsia"/>
                <w:color w:val="000000"/>
                <w:shd w:val="clear" w:color="auto" w:fill="FFFFFF"/>
              </w:rPr>
              <w:t>Landlords</w:t>
            </w:r>
            <w:r>
              <w:rPr>
                <w:rStyle w:val="normaltextrun"/>
                <w:rFonts w:eastAsiaTheme="majorEastAsia"/>
                <w:color w:val="000000"/>
                <w:shd w:val="clear" w:color="auto" w:fill="FFFFFF"/>
              </w:rPr>
              <w:t xml:space="preserve"> are responsible for ensuring that any third parties handle complaints in line with the Code. </w:t>
            </w:r>
            <w:r>
              <w:rPr>
                <w:rStyle w:val="eop"/>
                <w:color w:val="000000"/>
                <w:shd w:val="clear" w:color="auto" w:fill="FFFFFF"/>
              </w:rPr>
              <w:t> </w:t>
            </w:r>
          </w:p>
        </w:tc>
        <w:tc>
          <w:tcPr>
            <w:tcW w:w="1332" w:type="dxa"/>
            <w:vAlign w:val="center"/>
          </w:tcPr>
          <w:p w14:paraId="18396168" w14:textId="1A288075" w:rsidR="00643595" w:rsidRPr="00EB5DC1" w:rsidRDefault="00643595" w:rsidP="0064359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6C5A891A" w14:textId="74311B47" w:rsidR="00643595" w:rsidRPr="00EB5DC1" w:rsidRDefault="00643595" w:rsidP="0064359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684A9EBB" w14:textId="7BA53833" w:rsidR="00643595" w:rsidRPr="00EB5DC1" w:rsidRDefault="00643595" w:rsidP="00643595">
            <w:pPr>
              <w:jc w:val="center"/>
              <w:rPr>
                <w:rFonts w:ascii="Arial" w:hAnsi="Arial" w:cs="Arial"/>
                <w:sz w:val="24"/>
                <w:szCs w:val="24"/>
              </w:rPr>
            </w:pPr>
            <w:r>
              <w:rPr>
                <w:rFonts w:ascii="Arial" w:hAnsi="Arial" w:cs="Arial"/>
                <w:sz w:val="24"/>
                <w:szCs w:val="24"/>
              </w:rPr>
              <w:t>Included within the policy and applies to our managing agents who are also working in line with the 2024 code</w:t>
            </w:r>
            <w:r w:rsidR="002E08F6">
              <w:rPr>
                <w:rFonts w:ascii="Arial" w:hAnsi="Arial" w:cs="Arial"/>
                <w:sz w:val="24"/>
                <w:szCs w:val="24"/>
              </w:rPr>
              <w:t xml:space="preserve">: </w:t>
            </w:r>
            <w:hyperlink r:id="rId15" w:anchor=":~:text=Our%202%20Stage%20Complaints%20Process&amp;text=Please%20send%20your%20request%20to,of%20your%20Stage%201%20complaint." w:history="1">
              <w:r w:rsidR="002E08F6" w:rsidRPr="00A33B86">
                <w:rPr>
                  <w:rStyle w:val="Hyperlink"/>
                  <w:rFonts w:ascii="Arial" w:hAnsi="Arial" w:cs="Arial"/>
                  <w:sz w:val="24"/>
                  <w:szCs w:val="24"/>
                  <w:highlight w:val="yellow"/>
                </w:rPr>
                <w:t>Customer Service | Habitare Homes</w:t>
              </w:r>
            </w:hyperlink>
          </w:p>
        </w:tc>
      </w:tr>
      <w:tr w:rsidR="00643595" w:rsidRPr="00EB5DC1" w14:paraId="7EF91CAC" w14:textId="77777777" w:rsidTr="00FA4637">
        <w:tc>
          <w:tcPr>
            <w:tcW w:w="1178" w:type="dxa"/>
            <w:vAlign w:val="center"/>
          </w:tcPr>
          <w:p w14:paraId="6B6F4C4A" w14:textId="434DBA36" w:rsidR="00643595" w:rsidRPr="00EB5DC1" w:rsidRDefault="00643595" w:rsidP="00643595">
            <w:pPr>
              <w:jc w:val="center"/>
              <w:rPr>
                <w:rFonts w:ascii="Arial" w:hAnsi="Arial" w:cs="Arial"/>
                <w:sz w:val="24"/>
                <w:szCs w:val="24"/>
              </w:rPr>
            </w:pPr>
            <w:r>
              <w:rPr>
                <w:rFonts w:ascii="Arial" w:hAnsi="Arial" w:cs="Arial"/>
                <w:sz w:val="24"/>
                <w:szCs w:val="24"/>
              </w:rPr>
              <w:t>5.6</w:t>
            </w:r>
          </w:p>
        </w:tc>
        <w:tc>
          <w:tcPr>
            <w:tcW w:w="4455" w:type="dxa"/>
            <w:vAlign w:val="center"/>
          </w:tcPr>
          <w:p w14:paraId="27CEB243" w14:textId="1CBAE42A" w:rsidR="00643595" w:rsidRPr="00EB5DC1" w:rsidRDefault="00643595" w:rsidP="00643595">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2" w:type="dxa"/>
            <w:vAlign w:val="center"/>
          </w:tcPr>
          <w:p w14:paraId="3F998616" w14:textId="7F98AA98" w:rsidR="00643595" w:rsidRPr="00EB5DC1" w:rsidRDefault="00643595" w:rsidP="0064359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7FB9DA59" w14:textId="15645337" w:rsidR="00643595" w:rsidRPr="00EB5DC1" w:rsidRDefault="00643595" w:rsidP="0064359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17FA78CD" w14:textId="2B46289E" w:rsidR="00643595" w:rsidRPr="00EB5DC1" w:rsidRDefault="00643595" w:rsidP="00643595">
            <w:pPr>
              <w:jc w:val="center"/>
              <w:rPr>
                <w:rFonts w:ascii="Arial" w:hAnsi="Arial" w:cs="Arial"/>
                <w:sz w:val="24"/>
                <w:szCs w:val="24"/>
              </w:rPr>
            </w:pPr>
            <w:r>
              <w:rPr>
                <w:rFonts w:ascii="Arial" w:hAnsi="Arial" w:cs="Arial"/>
                <w:sz w:val="24"/>
                <w:szCs w:val="24"/>
              </w:rPr>
              <w:t>Included within the policy</w:t>
            </w:r>
            <w:r w:rsidR="002E08F6">
              <w:rPr>
                <w:rFonts w:ascii="Arial" w:hAnsi="Arial" w:cs="Arial"/>
                <w:sz w:val="24"/>
                <w:szCs w:val="24"/>
              </w:rPr>
              <w:t xml:space="preserve">, </w:t>
            </w:r>
            <w:r w:rsidR="002E08F6" w:rsidRPr="00A33B86">
              <w:rPr>
                <w:rFonts w:ascii="Arial" w:hAnsi="Arial" w:cs="Arial"/>
                <w:sz w:val="24"/>
                <w:szCs w:val="24"/>
                <w:highlight w:val="yellow"/>
              </w:rPr>
              <w:t>para 6.2.5</w:t>
            </w:r>
            <w:r w:rsidRPr="00A33B86">
              <w:rPr>
                <w:rFonts w:ascii="Arial" w:hAnsi="Arial" w:cs="Arial"/>
                <w:sz w:val="24"/>
                <w:szCs w:val="24"/>
                <w:highlight w:val="yellow"/>
              </w:rPr>
              <w:t>.</w:t>
            </w:r>
          </w:p>
        </w:tc>
      </w:tr>
      <w:tr w:rsidR="00643595" w:rsidRPr="00EB5DC1" w14:paraId="663EFC93" w14:textId="77777777" w:rsidTr="00FA4637">
        <w:tc>
          <w:tcPr>
            <w:tcW w:w="1178" w:type="dxa"/>
            <w:vAlign w:val="center"/>
          </w:tcPr>
          <w:p w14:paraId="72DBE93F" w14:textId="68DF2F46" w:rsidR="00643595" w:rsidRPr="00EB5DC1" w:rsidRDefault="00643595" w:rsidP="00643595">
            <w:pPr>
              <w:jc w:val="center"/>
              <w:rPr>
                <w:rFonts w:ascii="Arial" w:hAnsi="Arial" w:cs="Arial"/>
                <w:sz w:val="24"/>
                <w:szCs w:val="24"/>
              </w:rPr>
            </w:pPr>
            <w:r>
              <w:rPr>
                <w:rFonts w:ascii="Arial" w:hAnsi="Arial" w:cs="Arial"/>
                <w:sz w:val="24"/>
                <w:szCs w:val="24"/>
              </w:rPr>
              <w:t>5.7</w:t>
            </w:r>
          </w:p>
        </w:tc>
        <w:tc>
          <w:tcPr>
            <w:tcW w:w="4455" w:type="dxa"/>
            <w:vAlign w:val="center"/>
          </w:tcPr>
          <w:p w14:paraId="7990097F" w14:textId="3F9420F2" w:rsidR="00643595" w:rsidRPr="00EB5DC1" w:rsidRDefault="00643595" w:rsidP="00643595">
            <w:pPr>
              <w:pStyle w:val="NoSpacing"/>
              <w:numPr>
                <w:ilvl w:val="0"/>
                <w:numId w:val="0"/>
              </w:numPr>
              <w:spacing w:after="120"/>
            </w:pPr>
            <w:r>
              <w:rPr>
                <w:rStyle w:val="normaltextrun"/>
                <w:rFonts w:eastAsiaTheme="majorEastAsia"/>
                <w:color w:val="000000"/>
                <w:shd w:val="clear" w:color="auto" w:fill="FFFFFF"/>
              </w:rPr>
              <w:t xml:space="preserve">When a </w:t>
            </w:r>
            <w:r w:rsidRPr="005155EF">
              <w:rPr>
                <w:rStyle w:val="normaltextrun"/>
                <w:rFonts w:eastAsiaTheme="majorEastAsia"/>
                <w:color w:val="000000"/>
                <w:shd w:val="clear" w:color="auto" w:fill="FFFFFF"/>
              </w:rPr>
              <w:t>complaint</w:t>
            </w:r>
            <w:r>
              <w:rPr>
                <w:rStyle w:val="normaltextrun"/>
                <w:rFonts w:eastAsiaTheme="majorEastAsia"/>
                <w:color w:val="000000"/>
                <w:shd w:val="clear" w:color="auto" w:fill="FFFFFF"/>
              </w:rPr>
              <w:t xml:space="preserve">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2" w:type="dxa"/>
            <w:vAlign w:val="center"/>
          </w:tcPr>
          <w:p w14:paraId="25C957D5" w14:textId="30AB72B0" w:rsidR="00643595" w:rsidRPr="00EB5DC1" w:rsidRDefault="00643595" w:rsidP="0064359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383B423F" w14:textId="5BCD8129" w:rsidR="00643595" w:rsidRPr="00EB5DC1" w:rsidRDefault="00643595" w:rsidP="0064359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546949BF" w14:textId="6E10006D" w:rsidR="00643595" w:rsidRPr="00EB5DC1" w:rsidRDefault="00643595" w:rsidP="00643595">
            <w:pPr>
              <w:jc w:val="center"/>
              <w:rPr>
                <w:rFonts w:ascii="Arial" w:hAnsi="Arial" w:cs="Arial"/>
                <w:sz w:val="24"/>
                <w:szCs w:val="24"/>
              </w:rPr>
            </w:pPr>
            <w:r>
              <w:rPr>
                <w:rFonts w:ascii="Arial" w:hAnsi="Arial" w:cs="Arial"/>
                <w:sz w:val="24"/>
                <w:szCs w:val="24"/>
              </w:rPr>
              <w:t>Included within the policy</w:t>
            </w:r>
            <w:r w:rsidR="007778DA">
              <w:rPr>
                <w:rFonts w:ascii="Arial" w:hAnsi="Arial" w:cs="Arial"/>
                <w:sz w:val="24"/>
                <w:szCs w:val="24"/>
              </w:rPr>
              <w:t xml:space="preserve">, </w:t>
            </w:r>
            <w:r w:rsidR="007778DA" w:rsidRPr="00A33B86">
              <w:rPr>
                <w:rFonts w:ascii="Arial" w:hAnsi="Arial" w:cs="Arial"/>
                <w:sz w:val="24"/>
                <w:szCs w:val="24"/>
                <w:highlight w:val="yellow"/>
              </w:rPr>
              <w:t>para 6.1</w:t>
            </w:r>
            <w:r w:rsidRPr="00A33B86">
              <w:rPr>
                <w:rFonts w:ascii="Arial" w:hAnsi="Arial" w:cs="Arial"/>
                <w:sz w:val="24"/>
                <w:szCs w:val="24"/>
                <w:highlight w:val="yellow"/>
              </w:rPr>
              <w:t>.</w:t>
            </w:r>
          </w:p>
        </w:tc>
      </w:tr>
      <w:tr w:rsidR="00643595" w:rsidRPr="00EB5DC1" w14:paraId="1AA67B25" w14:textId="77777777" w:rsidTr="00FA4637">
        <w:tc>
          <w:tcPr>
            <w:tcW w:w="1178" w:type="dxa"/>
            <w:vAlign w:val="center"/>
          </w:tcPr>
          <w:p w14:paraId="774F82C0" w14:textId="2F0C5DBE" w:rsidR="00643595" w:rsidRPr="00EB5DC1" w:rsidRDefault="00643595" w:rsidP="00643595">
            <w:pPr>
              <w:jc w:val="center"/>
              <w:rPr>
                <w:rFonts w:ascii="Arial" w:hAnsi="Arial" w:cs="Arial"/>
                <w:sz w:val="24"/>
                <w:szCs w:val="24"/>
              </w:rPr>
            </w:pPr>
            <w:r>
              <w:rPr>
                <w:rFonts w:ascii="Arial" w:hAnsi="Arial" w:cs="Arial"/>
                <w:sz w:val="24"/>
                <w:szCs w:val="24"/>
              </w:rPr>
              <w:t>5.8</w:t>
            </w:r>
          </w:p>
        </w:tc>
        <w:tc>
          <w:tcPr>
            <w:tcW w:w="4455" w:type="dxa"/>
            <w:vAlign w:val="center"/>
          </w:tcPr>
          <w:p w14:paraId="1C30536F" w14:textId="77777777" w:rsidR="00643595" w:rsidRDefault="00643595" w:rsidP="00643595">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643595" w:rsidRDefault="00643595" w:rsidP="00643595">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643595" w:rsidRDefault="00643595" w:rsidP="00643595">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643595" w:rsidRDefault="00643595" w:rsidP="00643595">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4057EDAC" w14:textId="2538FF99" w:rsidR="00643595" w:rsidRPr="00DB2C83" w:rsidRDefault="00643595" w:rsidP="00DB2C83">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tc>
        <w:tc>
          <w:tcPr>
            <w:tcW w:w="1332" w:type="dxa"/>
            <w:vAlign w:val="center"/>
          </w:tcPr>
          <w:p w14:paraId="0845A4F2" w14:textId="6E8F7EDD" w:rsidR="00643595" w:rsidRPr="00EB5DC1" w:rsidRDefault="00643595" w:rsidP="00643595">
            <w:pPr>
              <w:jc w:val="center"/>
              <w:rPr>
                <w:rFonts w:ascii="Arial" w:hAnsi="Arial" w:cs="Arial"/>
                <w:sz w:val="24"/>
                <w:szCs w:val="24"/>
              </w:rPr>
            </w:pPr>
            <w:r>
              <w:rPr>
                <w:rFonts w:ascii="Arial" w:hAnsi="Arial" w:cs="Arial"/>
                <w:sz w:val="24"/>
                <w:szCs w:val="24"/>
              </w:rPr>
              <w:lastRenderedPageBreak/>
              <w:t>Yes</w:t>
            </w:r>
          </w:p>
        </w:tc>
        <w:tc>
          <w:tcPr>
            <w:tcW w:w="3744" w:type="dxa"/>
            <w:tcBorders>
              <w:top w:val="single" w:sz="5" w:space="0" w:color="000000"/>
              <w:left w:val="single" w:sz="5" w:space="0" w:color="000000"/>
              <w:bottom w:val="nil"/>
              <w:right w:val="single" w:sz="5" w:space="0" w:color="000000"/>
            </w:tcBorders>
          </w:tcPr>
          <w:p w14:paraId="72D599FF" w14:textId="4FEFDABC" w:rsidR="00643595" w:rsidRPr="00EB5DC1" w:rsidRDefault="00643595" w:rsidP="00643595">
            <w:pPr>
              <w:jc w:val="center"/>
              <w:rPr>
                <w:rFonts w:ascii="Arial" w:hAnsi="Arial" w:cs="Arial"/>
                <w:sz w:val="24"/>
                <w:szCs w:val="24"/>
              </w:rPr>
            </w:pPr>
            <w:r w:rsidRPr="00C025B3">
              <w:rPr>
                <w:rFonts w:ascii="Arial" w:hAnsi="Arial" w:cs="Arial"/>
                <w:sz w:val="24"/>
                <w:szCs w:val="24"/>
              </w:rPr>
              <w:t>Habitare Homes Complaints policy.</w:t>
            </w:r>
          </w:p>
        </w:tc>
        <w:tc>
          <w:tcPr>
            <w:tcW w:w="3239" w:type="dxa"/>
            <w:tcBorders>
              <w:top w:val="single" w:sz="5" w:space="0" w:color="000000"/>
              <w:left w:val="single" w:sz="5" w:space="0" w:color="000000"/>
              <w:right w:val="single" w:sz="5" w:space="0" w:color="000000"/>
            </w:tcBorders>
          </w:tcPr>
          <w:p w14:paraId="3FA73224" w14:textId="4677F1CD" w:rsidR="00643595" w:rsidRPr="00C025B3" w:rsidRDefault="00643595" w:rsidP="00643595">
            <w:pPr>
              <w:rPr>
                <w:rFonts w:ascii="Arial" w:hAnsi="Arial" w:cs="Arial"/>
                <w:sz w:val="24"/>
                <w:szCs w:val="24"/>
              </w:rPr>
            </w:pPr>
            <w:r w:rsidRPr="00C025B3">
              <w:rPr>
                <w:rFonts w:ascii="Arial" w:hAnsi="Arial" w:cs="Arial"/>
                <w:sz w:val="24"/>
                <w:szCs w:val="24"/>
              </w:rPr>
              <w:t xml:space="preserve">Our managing agent’s complaints handlers and other members of staff have attended HOS training course to ensure that investigations are carried </w:t>
            </w:r>
            <w:r w:rsidRPr="00C025B3">
              <w:rPr>
                <w:rFonts w:ascii="Arial" w:hAnsi="Arial" w:cs="Arial"/>
                <w:sz w:val="24"/>
                <w:szCs w:val="24"/>
              </w:rPr>
              <w:lastRenderedPageBreak/>
              <w:t>out in a professional manner</w:t>
            </w:r>
            <w:r w:rsidR="0056734D">
              <w:rPr>
                <w:rFonts w:ascii="Arial" w:hAnsi="Arial" w:cs="Arial"/>
                <w:sz w:val="24"/>
                <w:szCs w:val="24"/>
              </w:rPr>
              <w:t xml:space="preserve">, </w:t>
            </w:r>
            <w:r w:rsidR="0056734D" w:rsidRPr="0056734D">
              <w:rPr>
                <w:rFonts w:ascii="Arial" w:hAnsi="Arial" w:cs="Arial"/>
                <w:sz w:val="24"/>
                <w:szCs w:val="24"/>
                <w:highlight w:val="yellow"/>
              </w:rPr>
              <w:t>para 5.8</w:t>
            </w:r>
            <w:r w:rsidRPr="00C025B3">
              <w:rPr>
                <w:rFonts w:ascii="Arial" w:hAnsi="Arial" w:cs="Arial"/>
                <w:sz w:val="24"/>
                <w:szCs w:val="24"/>
              </w:rPr>
              <w:t>.</w:t>
            </w:r>
          </w:p>
          <w:p w14:paraId="03F5612A" w14:textId="77777777" w:rsidR="00643595" w:rsidRPr="00C025B3" w:rsidRDefault="00643595" w:rsidP="00643595">
            <w:pPr>
              <w:rPr>
                <w:rFonts w:ascii="Arial" w:hAnsi="Arial" w:cs="Arial"/>
                <w:sz w:val="24"/>
                <w:szCs w:val="24"/>
              </w:rPr>
            </w:pPr>
          </w:p>
          <w:p w14:paraId="0781D3C9" w14:textId="77777777" w:rsidR="00643595" w:rsidRPr="00EB5DC1" w:rsidRDefault="00643595" w:rsidP="00643595">
            <w:pPr>
              <w:jc w:val="center"/>
              <w:rPr>
                <w:rFonts w:ascii="Arial" w:hAnsi="Arial" w:cs="Arial"/>
                <w:sz w:val="24"/>
                <w:szCs w:val="24"/>
              </w:rPr>
            </w:pPr>
          </w:p>
        </w:tc>
      </w:tr>
      <w:tr w:rsidR="002915CB" w:rsidRPr="00EB5DC1" w14:paraId="6EA19A40" w14:textId="77777777" w:rsidTr="00467677">
        <w:tc>
          <w:tcPr>
            <w:tcW w:w="1178" w:type="dxa"/>
            <w:vAlign w:val="center"/>
          </w:tcPr>
          <w:p w14:paraId="698D09DC" w14:textId="694BDFC5" w:rsidR="002915CB" w:rsidRPr="00EB5DC1" w:rsidRDefault="002915CB" w:rsidP="002915CB">
            <w:pPr>
              <w:jc w:val="center"/>
              <w:rPr>
                <w:rFonts w:ascii="Arial" w:hAnsi="Arial" w:cs="Arial"/>
                <w:sz w:val="24"/>
                <w:szCs w:val="24"/>
              </w:rPr>
            </w:pPr>
            <w:r>
              <w:rPr>
                <w:rFonts w:ascii="Arial" w:hAnsi="Arial" w:cs="Arial"/>
                <w:sz w:val="24"/>
                <w:szCs w:val="24"/>
              </w:rPr>
              <w:lastRenderedPageBreak/>
              <w:t>5.9</w:t>
            </w:r>
          </w:p>
        </w:tc>
        <w:tc>
          <w:tcPr>
            <w:tcW w:w="4455" w:type="dxa"/>
            <w:vAlign w:val="center"/>
          </w:tcPr>
          <w:p w14:paraId="62C037BA" w14:textId="3EA162F4" w:rsidR="002915CB" w:rsidRPr="00EB5DC1" w:rsidRDefault="002915CB" w:rsidP="002915CB">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2" w:type="dxa"/>
            <w:vAlign w:val="center"/>
          </w:tcPr>
          <w:p w14:paraId="0326CF9D" w14:textId="412CB08D" w:rsidR="002915CB" w:rsidRPr="00EB5DC1" w:rsidRDefault="002915CB" w:rsidP="002915CB">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02F762E0" w14:textId="15CCD4FE" w:rsidR="002915CB" w:rsidRPr="00EB5DC1" w:rsidRDefault="002915CB" w:rsidP="002915CB">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6798DEA0" w14:textId="1A116332" w:rsidR="002915CB" w:rsidRPr="00EB5DC1" w:rsidRDefault="002915CB" w:rsidP="002915CB">
            <w:pPr>
              <w:jc w:val="center"/>
              <w:rPr>
                <w:rFonts w:ascii="Arial" w:hAnsi="Arial" w:cs="Arial"/>
                <w:sz w:val="24"/>
                <w:szCs w:val="24"/>
              </w:rPr>
            </w:pPr>
            <w:r>
              <w:rPr>
                <w:rFonts w:ascii="Arial" w:hAnsi="Arial" w:cs="Arial"/>
                <w:sz w:val="24"/>
                <w:szCs w:val="24"/>
              </w:rPr>
              <w:t>Included within the policy</w:t>
            </w:r>
            <w:r w:rsidR="007778DA">
              <w:rPr>
                <w:rFonts w:ascii="Arial" w:hAnsi="Arial" w:cs="Arial"/>
                <w:sz w:val="24"/>
                <w:szCs w:val="24"/>
              </w:rPr>
              <w:t xml:space="preserve">, </w:t>
            </w:r>
            <w:r w:rsidR="007778DA" w:rsidRPr="00A33B86">
              <w:rPr>
                <w:rFonts w:ascii="Arial" w:hAnsi="Arial" w:cs="Arial"/>
                <w:sz w:val="24"/>
                <w:szCs w:val="24"/>
                <w:highlight w:val="yellow"/>
              </w:rPr>
              <w:t xml:space="preserve">para </w:t>
            </w:r>
            <w:r w:rsidR="00C441CD" w:rsidRPr="00A33B86">
              <w:rPr>
                <w:rFonts w:ascii="Arial" w:hAnsi="Arial" w:cs="Arial"/>
                <w:sz w:val="24"/>
                <w:szCs w:val="24"/>
                <w:highlight w:val="yellow"/>
              </w:rPr>
              <w:t>6.2.5 &amp; 6.3.2</w:t>
            </w:r>
            <w:r>
              <w:rPr>
                <w:rFonts w:ascii="Arial" w:hAnsi="Arial" w:cs="Arial"/>
                <w:sz w:val="24"/>
                <w:szCs w:val="24"/>
              </w:rPr>
              <w:t>. A revised timeframe will be agreed with the complainant.</w:t>
            </w:r>
          </w:p>
        </w:tc>
      </w:tr>
      <w:tr w:rsidR="002915CB" w:rsidRPr="00EB5DC1" w14:paraId="6EBD88B3" w14:textId="77777777" w:rsidTr="00467677">
        <w:tc>
          <w:tcPr>
            <w:tcW w:w="1178" w:type="dxa"/>
            <w:vAlign w:val="center"/>
          </w:tcPr>
          <w:p w14:paraId="31992D06" w14:textId="3F73E480" w:rsidR="002915CB" w:rsidRPr="00EB5DC1" w:rsidRDefault="002915CB" w:rsidP="002915CB">
            <w:pPr>
              <w:jc w:val="center"/>
              <w:rPr>
                <w:rFonts w:ascii="Arial" w:hAnsi="Arial" w:cs="Arial"/>
                <w:sz w:val="24"/>
                <w:szCs w:val="24"/>
              </w:rPr>
            </w:pPr>
            <w:r>
              <w:rPr>
                <w:rFonts w:ascii="Arial" w:hAnsi="Arial" w:cs="Arial"/>
                <w:sz w:val="24"/>
                <w:szCs w:val="24"/>
              </w:rPr>
              <w:t>5.10</w:t>
            </w:r>
          </w:p>
        </w:tc>
        <w:tc>
          <w:tcPr>
            <w:tcW w:w="4455" w:type="dxa"/>
            <w:vAlign w:val="center"/>
          </w:tcPr>
          <w:p w14:paraId="5C61010A" w14:textId="075FCF2A" w:rsidR="002915CB" w:rsidRPr="00EB5DC1" w:rsidRDefault="002915CB" w:rsidP="002915CB">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32" w:type="dxa"/>
            <w:vAlign w:val="center"/>
          </w:tcPr>
          <w:p w14:paraId="1071CFE0" w14:textId="3974F935" w:rsidR="002915CB" w:rsidRPr="00EB5DC1" w:rsidRDefault="002915CB" w:rsidP="002915CB">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794085C9" w14:textId="07E2E26D" w:rsidR="002915CB" w:rsidRPr="00EB5DC1" w:rsidRDefault="002915CB" w:rsidP="002915CB">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3B595FD0" w14:textId="28172246" w:rsidR="002915CB" w:rsidRPr="00EB5DC1" w:rsidRDefault="002915CB" w:rsidP="002915CB">
            <w:pPr>
              <w:jc w:val="center"/>
              <w:rPr>
                <w:rFonts w:ascii="Arial" w:hAnsi="Arial" w:cs="Arial"/>
                <w:sz w:val="24"/>
                <w:szCs w:val="24"/>
              </w:rPr>
            </w:pPr>
            <w:r>
              <w:rPr>
                <w:rFonts w:ascii="Arial" w:hAnsi="Arial" w:cs="Arial"/>
                <w:sz w:val="24"/>
                <w:szCs w:val="24"/>
              </w:rPr>
              <w:t>W</w:t>
            </w:r>
            <w:r w:rsidRPr="002F38E1">
              <w:rPr>
                <w:rFonts w:ascii="Arial" w:hAnsi="Arial" w:cs="Arial"/>
                <w:sz w:val="24"/>
                <w:szCs w:val="24"/>
              </w:rPr>
              <w:t>e have processes in place to accommodate an individual’s needs regarding access to an appropriate channel for raising a complaint</w:t>
            </w:r>
            <w:r>
              <w:rPr>
                <w:rFonts w:ascii="Arial" w:hAnsi="Arial" w:cs="Arial"/>
                <w:sz w:val="24"/>
                <w:szCs w:val="24"/>
              </w:rPr>
              <w:t>.</w:t>
            </w:r>
          </w:p>
        </w:tc>
      </w:tr>
      <w:tr w:rsidR="002915CB" w:rsidRPr="00EB5DC1" w14:paraId="37AA8658" w14:textId="77777777" w:rsidTr="00467677">
        <w:tc>
          <w:tcPr>
            <w:tcW w:w="1178" w:type="dxa"/>
            <w:vAlign w:val="center"/>
          </w:tcPr>
          <w:p w14:paraId="58273A92" w14:textId="11C5B6B9" w:rsidR="002915CB" w:rsidRPr="00EB5DC1" w:rsidRDefault="002915CB" w:rsidP="002915CB">
            <w:pPr>
              <w:jc w:val="center"/>
              <w:rPr>
                <w:rFonts w:ascii="Arial" w:hAnsi="Arial" w:cs="Arial"/>
                <w:sz w:val="24"/>
                <w:szCs w:val="24"/>
              </w:rPr>
            </w:pPr>
            <w:r>
              <w:rPr>
                <w:rFonts w:ascii="Arial" w:hAnsi="Arial" w:cs="Arial"/>
                <w:sz w:val="24"/>
                <w:szCs w:val="24"/>
              </w:rPr>
              <w:t>5.11</w:t>
            </w:r>
          </w:p>
        </w:tc>
        <w:tc>
          <w:tcPr>
            <w:tcW w:w="4455" w:type="dxa"/>
            <w:vAlign w:val="center"/>
          </w:tcPr>
          <w:p w14:paraId="73FEE53B" w14:textId="149CA76C" w:rsidR="002915CB" w:rsidRPr="00EB5DC1" w:rsidRDefault="002915CB" w:rsidP="002915CB">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2" w:type="dxa"/>
            <w:vAlign w:val="center"/>
          </w:tcPr>
          <w:p w14:paraId="14ACF263" w14:textId="5650C647" w:rsidR="002915CB" w:rsidRPr="00EB5DC1" w:rsidRDefault="002915CB" w:rsidP="002915CB">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49DB6D72" w14:textId="13E3E218" w:rsidR="002915CB" w:rsidRPr="00EB5DC1" w:rsidRDefault="002915CB" w:rsidP="002915CB">
            <w:pPr>
              <w:jc w:val="center"/>
              <w:rPr>
                <w:rFonts w:ascii="Arial" w:hAnsi="Arial" w:cs="Arial"/>
                <w:sz w:val="24"/>
                <w:szCs w:val="24"/>
              </w:rPr>
            </w:pPr>
            <w:r w:rsidRPr="00CC2CB6">
              <w:rPr>
                <w:rFonts w:ascii="Arial" w:hAnsi="Arial" w:cs="Arial"/>
                <w:sz w:val="24"/>
                <w:szCs w:val="24"/>
              </w:rPr>
              <w:t xml:space="preserve">Habitare Homes Complaints </w:t>
            </w:r>
            <w:r w:rsidRPr="002B034F">
              <w:rPr>
                <w:rFonts w:ascii="Arial" w:hAnsi="Arial" w:cs="Arial"/>
                <w:sz w:val="24"/>
                <w:szCs w:val="24"/>
              </w:rPr>
              <w:t>policy</w:t>
            </w:r>
            <w:r w:rsidRPr="00CC2CB6">
              <w:rPr>
                <w:rFonts w:ascii="Arial" w:hAnsi="Arial" w:cs="Arial"/>
                <w:sz w:val="24"/>
                <w:szCs w:val="24"/>
              </w:rPr>
              <w:t>.</w:t>
            </w:r>
          </w:p>
        </w:tc>
        <w:tc>
          <w:tcPr>
            <w:tcW w:w="3239" w:type="dxa"/>
            <w:tcBorders>
              <w:top w:val="single" w:sz="5" w:space="0" w:color="000000"/>
              <w:left w:val="single" w:sz="5" w:space="0" w:color="000000"/>
              <w:bottom w:val="nil"/>
              <w:right w:val="single" w:sz="5" w:space="0" w:color="000000"/>
            </w:tcBorders>
          </w:tcPr>
          <w:p w14:paraId="02029213" w14:textId="725DCA1E" w:rsidR="002915CB" w:rsidRPr="00EB5DC1" w:rsidRDefault="002915CB" w:rsidP="002915CB">
            <w:pPr>
              <w:jc w:val="center"/>
              <w:rPr>
                <w:rFonts w:ascii="Arial" w:hAnsi="Arial" w:cs="Arial"/>
                <w:sz w:val="24"/>
                <w:szCs w:val="24"/>
              </w:rPr>
            </w:pPr>
            <w:r>
              <w:rPr>
                <w:rFonts w:ascii="Arial" w:hAnsi="Arial" w:cs="Arial"/>
                <w:sz w:val="24"/>
                <w:szCs w:val="24"/>
              </w:rPr>
              <w:t>Included within the policy</w:t>
            </w:r>
            <w:r w:rsidR="00990170">
              <w:rPr>
                <w:rFonts w:ascii="Arial" w:hAnsi="Arial" w:cs="Arial"/>
                <w:sz w:val="24"/>
                <w:szCs w:val="24"/>
              </w:rPr>
              <w:t xml:space="preserve">, </w:t>
            </w:r>
            <w:r w:rsidR="00990170" w:rsidRPr="00A33B86">
              <w:rPr>
                <w:rFonts w:ascii="Arial" w:hAnsi="Arial" w:cs="Arial"/>
                <w:sz w:val="24"/>
                <w:szCs w:val="24"/>
                <w:highlight w:val="yellow"/>
              </w:rPr>
              <w:t>para 6.3</w:t>
            </w:r>
            <w:r w:rsidR="00990170">
              <w:rPr>
                <w:rFonts w:ascii="Arial" w:hAnsi="Arial" w:cs="Arial"/>
                <w:sz w:val="24"/>
                <w:szCs w:val="24"/>
              </w:rPr>
              <w:t xml:space="preserve"> </w:t>
            </w:r>
            <w:r>
              <w:rPr>
                <w:rFonts w:ascii="Arial" w:hAnsi="Arial" w:cs="Arial"/>
                <w:sz w:val="24"/>
                <w:szCs w:val="24"/>
              </w:rPr>
              <w:t>and complaints process.</w:t>
            </w:r>
          </w:p>
        </w:tc>
      </w:tr>
      <w:tr w:rsidR="002915CB" w:rsidRPr="00EB5DC1" w14:paraId="40AB0D32" w14:textId="77777777" w:rsidTr="00467677">
        <w:tc>
          <w:tcPr>
            <w:tcW w:w="1178" w:type="dxa"/>
            <w:vAlign w:val="center"/>
          </w:tcPr>
          <w:p w14:paraId="2D5259B7" w14:textId="78A2E018" w:rsidR="002915CB" w:rsidRPr="00EB5DC1" w:rsidRDefault="002915CB" w:rsidP="002915CB">
            <w:pPr>
              <w:jc w:val="center"/>
              <w:rPr>
                <w:rFonts w:ascii="Arial" w:hAnsi="Arial" w:cs="Arial"/>
                <w:sz w:val="24"/>
                <w:szCs w:val="24"/>
              </w:rPr>
            </w:pPr>
            <w:r>
              <w:rPr>
                <w:rFonts w:ascii="Arial" w:hAnsi="Arial" w:cs="Arial"/>
                <w:sz w:val="24"/>
                <w:szCs w:val="24"/>
              </w:rPr>
              <w:t>5.12</w:t>
            </w:r>
          </w:p>
        </w:tc>
        <w:tc>
          <w:tcPr>
            <w:tcW w:w="4455" w:type="dxa"/>
            <w:vAlign w:val="center"/>
          </w:tcPr>
          <w:p w14:paraId="3F18B44D" w14:textId="77777777" w:rsidR="002915CB" w:rsidRDefault="002915CB" w:rsidP="002915CB">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proofErr w:type="gramStart"/>
            <w:r>
              <w:rPr>
                <w:rStyle w:val="normaltextrun"/>
                <w:rFonts w:eastAsiaTheme="majorEastAsia"/>
                <w:color w:val="000000"/>
                <w:shd w:val="clear" w:color="auto" w:fill="FFFFFF"/>
              </w:rPr>
              <w:t>complaint</w:t>
            </w:r>
            <w:proofErr w:type="gramEnd"/>
            <w:r>
              <w:rPr>
                <w:rStyle w:val="normaltextrun"/>
                <w:rFonts w:eastAsiaTheme="majorEastAsia"/>
                <w:color w:val="000000"/>
                <w:shd w:val="clear" w:color="auto" w:fill="FFFFFF"/>
              </w:rPr>
              <w:t xml:space="preserve"> and the date received, all correspondence with the resident, </w:t>
            </w:r>
            <w:r>
              <w:rPr>
                <w:rStyle w:val="normaltextrun"/>
                <w:rFonts w:eastAsiaTheme="majorEastAsia"/>
                <w:color w:val="000000"/>
                <w:shd w:val="clear" w:color="auto" w:fill="FFFFFF"/>
              </w:rPr>
              <w:lastRenderedPageBreak/>
              <w:t>correspondence with other parties, and any relevant supporting documentation such as reports or surveys. </w:t>
            </w:r>
            <w:r>
              <w:rPr>
                <w:rStyle w:val="eop"/>
                <w:color w:val="000000"/>
                <w:shd w:val="clear" w:color="auto" w:fill="FFFFFF"/>
              </w:rPr>
              <w:t> </w:t>
            </w:r>
          </w:p>
          <w:p w14:paraId="4B488344" w14:textId="68302512" w:rsidR="002915CB" w:rsidRPr="00EB5DC1" w:rsidRDefault="002915CB" w:rsidP="002915CB">
            <w:pPr>
              <w:pStyle w:val="NoSpacing"/>
              <w:numPr>
                <w:ilvl w:val="0"/>
                <w:numId w:val="0"/>
              </w:numPr>
              <w:spacing w:after="120"/>
            </w:pPr>
          </w:p>
        </w:tc>
        <w:tc>
          <w:tcPr>
            <w:tcW w:w="1332" w:type="dxa"/>
            <w:vAlign w:val="center"/>
          </w:tcPr>
          <w:p w14:paraId="37E0B3FA" w14:textId="77777777" w:rsidR="002915CB" w:rsidRPr="00EB5DC1" w:rsidRDefault="002915CB" w:rsidP="002915CB">
            <w:pPr>
              <w:jc w:val="center"/>
              <w:rPr>
                <w:rFonts w:ascii="Arial" w:hAnsi="Arial" w:cs="Arial"/>
                <w:sz w:val="24"/>
                <w:szCs w:val="24"/>
              </w:rPr>
            </w:pPr>
          </w:p>
        </w:tc>
        <w:tc>
          <w:tcPr>
            <w:tcW w:w="3744" w:type="dxa"/>
            <w:tcBorders>
              <w:top w:val="single" w:sz="5" w:space="0" w:color="000000"/>
              <w:left w:val="single" w:sz="5" w:space="0" w:color="000000"/>
              <w:bottom w:val="nil"/>
              <w:right w:val="single" w:sz="5" w:space="0" w:color="000000"/>
            </w:tcBorders>
          </w:tcPr>
          <w:p w14:paraId="4265435B" w14:textId="57758229" w:rsidR="002915CB" w:rsidRPr="00EB5DC1" w:rsidRDefault="002915CB" w:rsidP="002915CB">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41D5C31D" w14:textId="131FD364" w:rsidR="002915CB" w:rsidRPr="00EB5DC1" w:rsidRDefault="002915CB" w:rsidP="002915CB">
            <w:pPr>
              <w:jc w:val="center"/>
              <w:rPr>
                <w:rFonts w:ascii="Arial" w:hAnsi="Arial" w:cs="Arial"/>
                <w:sz w:val="24"/>
                <w:szCs w:val="24"/>
              </w:rPr>
            </w:pPr>
            <w:r w:rsidRPr="00310DAF">
              <w:rPr>
                <w:rFonts w:ascii="Arial" w:hAnsi="Arial" w:cs="Arial"/>
                <w:sz w:val="24"/>
                <w:szCs w:val="24"/>
              </w:rPr>
              <w:t xml:space="preserve">We receive </w:t>
            </w:r>
            <w:r>
              <w:rPr>
                <w:rFonts w:ascii="Arial" w:hAnsi="Arial" w:cs="Arial"/>
                <w:sz w:val="24"/>
                <w:szCs w:val="24"/>
              </w:rPr>
              <w:t>regular</w:t>
            </w:r>
            <w:r w:rsidRPr="00310DAF">
              <w:rPr>
                <w:rFonts w:ascii="Arial" w:hAnsi="Arial" w:cs="Arial"/>
                <w:sz w:val="24"/>
                <w:szCs w:val="24"/>
              </w:rPr>
              <w:t xml:space="preserve"> reports detailing the date the complaint, the stage of the complaint, details of the </w:t>
            </w:r>
            <w:r w:rsidRPr="00310DAF">
              <w:rPr>
                <w:rFonts w:ascii="Arial" w:hAnsi="Arial" w:cs="Arial"/>
                <w:sz w:val="24"/>
                <w:szCs w:val="24"/>
              </w:rPr>
              <w:lastRenderedPageBreak/>
              <w:t>complaint and the resolution</w:t>
            </w:r>
            <w:r>
              <w:rPr>
                <w:rFonts w:ascii="Arial" w:hAnsi="Arial" w:cs="Arial"/>
                <w:sz w:val="24"/>
                <w:szCs w:val="24"/>
              </w:rPr>
              <w:t>.</w:t>
            </w:r>
          </w:p>
        </w:tc>
      </w:tr>
      <w:tr w:rsidR="006D4D32" w:rsidRPr="00EB5DC1" w14:paraId="34EC49E2" w14:textId="77777777" w:rsidTr="00A23820">
        <w:tc>
          <w:tcPr>
            <w:tcW w:w="1178" w:type="dxa"/>
            <w:vAlign w:val="center"/>
          </w:tcPr>
          <w:p w14:paraId="56876BA8" w14:textId="5F541F4C" w:rsidR="006D4D32" w:rsidRPr="00EB5DC1" w:rsidRDefault="006D4D32" w:rsidP="006D4D32">
            <w:pPr>
              <w:jc w:val="center"/>
              <w:rPr>
                <w:rFonts w:ascii="Arial" w:hAnsi="Arial" w:cs="Arial"/>
                <w:sz w:val="24"/>
                <w:szCs w:val="24"/>
              </w:rPr>
            </w:pPr>
            <w:r>
              <w:rPr>
                <w:rFonts w:ascii="Arial" w:hAnsi="Arial" w:cs="Arial"/>
                <w:sz w:val="24"/>
                <w:szCs w:val="24"/>
              </w:rPr>
              <w:lastRenderedPageBreak/>
              <w:t>5.13</w:t>
            </w:r>
          </w:p>
        </w:tc>
        <w:tc>
          <w:tcPr>
            <w:tcW w:w="4455" w:type="dxa"/>
            <w:vAlign w:val="center"/>
          </w:tcPr>
          <w:p w14:paraId="2439F349" w14:textId="224307EC" w:rsidR="006D4D32" w:rsidRPr="00EB5DC1" w:rsidRDefault="006D4D32" w:rsidP="006D4D32">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2" w:type="dxa"/>
            <w:vAlign w:val="center"/>
          </w:tcPr>
          <w:p w14:paraId="5E36F688" w14:textId="7D611163" w:rsidR="006D4D32" w:rsidRPr="00EB5DC1" w:rsidRDefault="006D4D32" w:rsidP="006D4D32">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7D9CB664" w14:textId="65783BB1" w:rsidR="006D4D32" w:rsidRPr="00EB5DC1" w:rsidRDefault="006D4D32" w:rsidP="006D4D32">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000E0541" w14:textId="293D0AD5" w:rsidR="006D4D32" w:rsidRPr="00EB5DC1" w:rsidRDefault="006D4D32" w:rsidP="006D4D32">
            <w:pPr>
              <w:jc w:val="center"/>
              <w:rPr>
                <w:rFonts w:ascii="Arial" w:hAnsi="Arial" w:cs="Arial"/>
                <w:sz w:val="24"/>
                <w:szCs w:val="24"/>
              </w:rPr>
            </w:pPr>
            <w:r>
              <w:rPr>
                <w:rFonts w:ascii="Arial" w:hAnsi="Arial" w:cs="Arial"/>
                <w:sz w:val="24"/>
                <w:szCs w:val="24"/>
              </w:rPr>
              <w:t>Included within the policy</w:t>
            </w:r>
            <w:r w:rsidR="00990170">
              <w:rPr>
                <w:rFonts w:ascii="Arial" w:hAnsi="Arial" w:cs="Arial"/>
                <w:sz w:val="24"/>
                <w:szCs w:val="24"/>
              </w:rPr>
              <w:t xml:space="preserve">, </w:t>
            </w:r>
            <w:r w:rsidR="00990170" w:rsidRPr="00A33B86">
              <w:rPr>
                <w:rFonts w:ascii="Arial" w:hAnsi="Arial" w:cs="Arial"/>
                <w:sz w:val="24"/>
                <w:szCs w:val="24"/>
                <w:highlight w:val="yellow"/>
              </w:rPr>
              <w:t>para 6.1</w:t>
            </w:r>
            <w:r>
              <w:rPr>
                <w:rFonts w:ascii="Arial" w:hAnsi="Arial" w:cs="Arial"/>
                <w:sz w:val="24"/>
                <w:szCs w:val="24"/>
              </w:rPr>
              <w:t>.</w:t>
            </w:r>
          </w:p>
        </w:tc>
      </w:tr>
      <w:tr w:rsidR="006D4D32" w:rsidRPr="00EB5DC1" w14:paraId="332BAF45" w14:textId="77777777" w:rsidTr="00A23820">
        <w:tc>
          <w:tcPr>
            <w:tcW w:w="1178" w:type="dxa"/>
            <w:vAlign w:val="center"/>
          </w:tcPr>
          <w:p w14:paraId="5BEDF2E3" w14:textId="32BF1AB7" w:rsidR="006D4D32" w:rsidRPr="00EB5DC1" w:rsidRDefault="006D4D32" w:rsidP="006D4D32">
            <w:pPr>
              <w:jc w:val="center"/>
              <w:rPr>
                <w:rFonts w:ascii="Arial" w:hAnsi="Arial" w:cs="Arial"/>
                <w:sz w:val="24"/>
                <w:szCs w:val="24"/>
              </w:rPr>
            </w:pPr>
            <w:r>
              <w:rPr>
                <w:rFonts w:ascii="Arial" w:hAnsi="Arial" w:cs="Arial"/>
                <w:sz w:val="24"/>
                <w:szCs w:val="24"/>
              </w:rPr>
              <w:t>5.14</w:t>
            </w:r>
          </w:p>
        </w:tc>
        <w:tc>
          <w:tcPr>
            <w:tcW w:w="4455" w:type="dxa"/>
            <w:vAlign w:val="center"/>
          </w:tcPr>
          <w:p w14:paraId="528BDC62" w14:textId="25A0A91D" w:rsidR="006D4D32" w:rsidRPr="00EB5DC1" w:rsidRDefault="006D4D32" w:rsidP="006D4D32">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2" w:type="dxa"/>
            <w:vAlign w:val="center"/>
          </w:tcPr>
          <w:p w14:paraId="5A928759" w14:textId="11E187E4" w:rsidR="006D4D32" w:rsidRPr="00EB5DC1" w:rsidRDefault="006D4D32" w:rsidP="006D4D32">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425F42D0" w14:textId="3FE07AE1" w:rsidR="006D4D32" w:rsidRPr="00EB5DC1" w:rsidRDefault="006D4D32" w:rsidP="006D4D32">
            <w:pPr>
              <w:jc w:val="center"/>
              <w:rPr>
                <w:rFonts w:ascii="Arial" w:hAnsi="Arial" w:cs="Arial"/>
                <w:sz w:val="24"/>
                <w:szCs w:val="24"/>
              </w:rPr>
            </w:pPr>
            <w:r w:rsidRPr="00CC2CB6">
              <w:rPr>
                <w:rFonts w:ascii="Arial" w:hAnsi="Arial" w:cs="Arial"/>
                <w:sz w:val="24"/>
                <w:szCs w:val="24"/>
              </w:rPr>
              <w:t xml:space="preserve">Habitare Homes </w:t>
            </w:r>
            <w:r w:rsidR="00FA5F62">
              <w:rPr>
                <w:rFonts w:ascii="Arial" w:hAnsi="Arial" w:cs="Arial"/>
                <w:sz w:val="24"/>
                <w:szCs w:val="24"/>
              </w:rPr>
              <w:t xml:space="preserve">policies: </w:t>
            </w:r>
            <w:hyperlink r:id="rId16" w:anchor=":~:text=Our%202%20Stage%20Complaints%20Process&amp;text=Please%20send%20your%20request%20to,of%20your%20Stage%201%20complaint." w:history="1">
              <w:r w:rsidR="00FA5F62" w:rsidRPr="00FA5F62">
                <w:rPr>
                  <w:rStyle w:val="Hyperlink"/>
                  <w:rFonts w:ascii="Arial" w:hAnsi="Arial" w:cs="Arial"/>
                  <w:sz w:val="24"/>
                  <w:szCs w:val="24"/>
                </w:rPr>
                <w:t>Customer Service | Habitare Homes</w:t>
              </w:r>
            </w:hyperlink>
          </w:p>
        </w:tc>
        <w:tc>
          <w:tcPr>
            <w:tcW w:w="3239" w:type="dxa"/>
            <w:tcBorders>
              <w:top w:val="single" w:sz="5" w:space="0" w:color="000000"/>
              <w:left w:val="single" w:sz="5" w:space="0" w:color="000000"/>
              <w:bottom w:val="nil"/>
              <w:right w:val="single" w:sz="5" w:space="0" w:color="000000"/>
            </w:tcBorders>
          </w:tcPr>
          <w:p w14:paraId="5B930B77" w14:textId="118386AD" w:rsidR="006D4D32" w:rsidRPr="00EB5DC1" w:rsidRDefault="006D4D32" w:rsidP="006D4D32">
            <w:pPr>
              <w:jc w:val="center"/>
              <w:rPr>
                <w:rFonts w:ascii="Arial" w:hAnsi="Arial" w:cs="Arial"/>
                <w:sz w:val="24"/>
                <w:szCs w:val="24"/>
              </w:rPr>
            </w:pPr>
            <w:r>
              <w:rPr>
                <w:rFonts w:ascii="Arial" w:hAnsi="Arial" w:cs="Arial"/>
                <w:sz w:val="24"/>
                <w:szCs w:val="24"/>
              </w:rPr>
              <w:t>Included within the complaints policy</w:t>
            </w:r>
            <w:r w:rsidR="00FA5F62">
              <w:rPr>
                <w:rFonts w:ascii="Arial" w:hAnsi="Arial" w:cs="Arial"/>
                <w:sz w:val="24"/>
                <w:szCs w:val="24"/>
              </w:rPr>
              <w:t xml:space="preserve">, </w:t>
            </w:r>
            <w:r w:rsidR="00FA5F62" w:rsidRPr="00A33B86">
              <w:rPr>
                <w:rFonts w:ascii="Arial" w:hAnsi="Arial" w:cs="Arial"/>
                <w:sz w:val="24"/>
                <w:szCs w:val="24"/>
                <w:highlight w:val="yellow"/>
              </w:rPr>
              <w:t xml:space="preserve">para </w:t>
            </w:r>
            <w:r w:rsidR="009A7169" w:rsidRPr="00A33B86">
              <w:rPr>
                <w:rFonts w:ascii="Arial" w:hAnsi="Arial" w:cs="Arial"/>
                <w:sz w:val="24"/>
                <w:szCs w:val="24"/>
                <w:highlight w:val="yellow"/>
              </w:rPr>
              <w:t>6.5f</w:t>
            </w:r>
            <w:r>
              <w:rPr>
                <w:rFonts w:ascii="Arial" w:hAnsi="Arial" w:cs="Arial"/>
                <w:sz w:val="24"/>
                <w:szCs w:val="24"/>
              </w:rPr>
              <w:t xml:space="preserve"> and published ASB policy.</w:t>
            </w:r>
          </w:p>
        </w:tc>
      </w:tr>
      <w:tr w:rsidR="006D4D32" w:rsidRPr="00EB5DC1" w14:paraId="1F2AA4CB" w14:textId="77777777" w:rsidTr="00A23820">
        <w:tc>
          <w:tcPr>
            <w:tcW w:w="1178" w:type="dxa"/>
            <w:vAlign w:val="center"/>
          </w:tcPr>
          <w:p w14:paraId="630E38DC" w14:textId="70EB69FE" w:rsidR="006D4D32" w:rsidRPr="00EB5DC1" w:rsidRDefault="006D4D32" w:rsidP="006D4D32">
            <w:pPr>
              <w:jc w:val="center"/>
              <w:rPr>
                <w:rFonts w:ascii="Arial" w:hAnsi="Arial" w:cs="Arial"/>
                <w:sz w:val="24"/>
                <w:szCs w:val="24"/>
              </w:rPr>
            </w:pPr>
            <w:r>
              <w:rPr>
                <w:rFonts w:ascii="Arial" w:hAnsi="Arial" w:cs="Arial"/>
                <w:sz w:val="24"/>
                <w:szCs w:val="24"/>
              </w:rPr>
              <w:t>5.15</w:t>
            </w:r>
          </w:p>
        </w:tc>
        <w:tc>
          <w:tcPr>
            <w:tcW w:w="4455" w:type="dxa"/>
            <w:vAlign w:val="center"/>
          </w:tcPr>
          <w:p w14:paraId="33A84BDB" w14:textId="4C34838F" w:rsidR="006D4D32" w:rsidRPr="00EB5DC1" w:rsidRDefault="006D4D32" w:rsidP="006D4D32">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2" w:type="dxa"/>
            <w:vAlign w:val="center"/>
          </w:tcPr>
          <w:p w14:paraId="5A72D4AB" w14:textId="584608F6" w:rsidR="006D4D32" w:rsidRPr="00EB5DC1" w:rsidRDefault="006D4D32" w:rsidP="006D4D32">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0255823C" w14:textId="7D40344C" w:rsidR="006D4D32" w:rsidRPr="00EB5DC1" w:rsidRDefault="006D4D32" w:rsidP="006D4D32">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2571F0AB" w14:textId="225D0DE9" w:rsidR="006D4D32" w:rsidRPr="00EB5DC1" w:rsidRDefault="006D4D32" w:rsidP="006D4D32">
            <w:pPr>
              <w:jc w:val="center"/>
              <w:rPr>
                <w:rFonts w:ascii="Arial" w:hAnsi="Arial" w:cs="Arial"/>
                <w:sz w:val="24"/>
                <w:szCs w:val="24"/>
              </w:rPr>
            </w:pPr>
            <w:r>
              <w:rPr>
                <w:rFonts w:ascii="Arial" w:hAnsi="Arial" w:cs="Arial"/>
                <w:sz w:val="24"/>
                <w:szCs w:val="24"/>
              </w:rPr>
              <w:t>Included within the policy</w:t>
            </w:r>
            <w:r w:rsidR="009A7169">
              <w:rPr>
                <w:rFonts w:ascii="Arial" w:hAnsi="Arial" w:cs="Arial"/>
                <w:sz w:val="24"/>
                <w:szCs w:val="24"/>
              </w:rPr>
              <w:t xml:space="preserve"> </w:t>
            </w:r>
            <w:r w:rsidR="009A7169" w:rsidRPr="00A33B86">
              <w:rPr>
                <w:rFonts w:ascii="Arial" w:hAnsi="Arial" w:cs="Arial"/>
                <w:sz w:val="24"/>
                <w:szCs w:val="24"/>
                <w:highlight w:val="yellow"/>
              </w:rPr>
              <w:t>para 6.5</w:t>
            </w:r>
            <w:r>
              <w:rPr>
                <w:rFonts w:ascii="Arial" w:hAnsi="Arial" w:cs="Arial"/>
                <w:sz w:val="24"/>
                <w:szCs w:val="24"/>
              </w:rPr>
              <w:t xml:space="preserve"> and noted within the list of exclusions.</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5C3FD8">
        <w:tc>
          <w:tcPr>
            <w:tcW w:w="1178"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455"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39"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5C3FD8" w:rsidRPr="00EB5DC1" w14:paraId="2FCDC526" w14:textId="77777777" w:rsidTr="005C3FD8">
        <w:tc>
          <w:tcPr>
            <w:tcW w:w="1178" w:type="dxa"/>
            <w:vAlign w:val="center"/>
          </w:tcPr>
          <w:p w14:paraId="7C36B39D" w14:textId="29E9549E" w:rsidR="005C3FD8" w:rsidRPr="00EB5DC1" w:rsidRDefault="005C3FD8" w:rsidP="005C3FD8">
            <w:pPr>
              <w:jc w:val="center"/>
              <w:rPr>
                <w:rFonts w:ascii="Arial" w:hAnsi="Arial" w:cs="Arial"/>
                <w:sz w:val="24"/>
                <w:szCs w:val="24"/>
              </w:rPr>
            </w:pPr>
            <w:r>
              <w:rPr>
                <w:rFonts w:ascii="Arial" w:hAnsi="Arial" w:cs="Arial"/>
                <w:sz w:val="24"/>
                <w:szCs w:val="24"/>
              </w:rPr>
              <w:t>6.1</w:t>
            </w:r>
          </w:p>
        </w:tc>
        <w:tc>
          <w:tcPr>
            <w:tcW w:w="4455" w:type="dxa"/>
            <w:vAlign w:val="center"/>
          </w:tcPr>
          <w:p w14:paraId="5995974D" w14:textId="003D7DB7" w:rsidR="005C3FD8" w:rsidRPr="00DF1ED8" w:rsidRDefault="005C3FD8" w:rsidP="005C3FD8">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34441209" w:rsidR="005C3FD8" w:rsidRPr="00EB5DC1" w:rsidRDefault="005C3FD8" w:rsidP="005C3FD8">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060F508B" w14:textId="72483501" w:rsidR="005C3FD8" w:rsidRPr="00EB5DC1" w:rsidRDefault="005C3FD8" w:rsidP="005C3FD8">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14919354" w14:textId="4C2CCB87" w:rsidR="005C3FD8" w:rsidRPr="00EB5DC1" w:rsidRDefault="005C3FD8" w:rsidP="005C3FD8">
            <w:pPr>
              <w:jc w:val="center"/>
              <w:rPr>
                <w:rFonts w:ascii="Arial" w:hAnsi="Arial" w:cs="Arial"/>
                <w:sz w:val="24"/>
                <w:szCs w:val="24"/>
              </w:rPr>
            </w:pPr>
            <w:r>
              <w:rPr>
                <w:rFonts w:ascii="Arial" w:hAnsi="Arial" w:cs="Arial"/>
                <w:sz w:val="24"/>
                <w:szCs w:val="24"/>
              </w:rPr>
              <w:t>Included within the policy</w:t>
            </w:r>
            <w:r w:rsidR="009A7169">
              <w:rPr>
                <w:rFonts w:ascii="Arial" w:hAnsi="Arial" w:cs="Arial"/>
                <w:sz w:val="24"/>
                <w:szCs w:val="24"/>
              </w:rPr>
              <w:t xml:space="preserve">, </w:t>
            </w:r>
            <w:r w:rsidR="009A7169" w:rsidRPr="00A33B86">
              <w:rPr>
                <w:rFonts w:ascii="Arial" w:hAnsi="Arial" w:cs="Arial"/>
                <w:sz w:val="24"/>
                <w:szCs w:val="24"/>
                <w:highlight w:val="yellow"/>
              </w:rPr>
              <w:t xml:space="preserve">para </w:t>
            </w:r>
            <w:r w:rsidR="00722871" w:rsidRPr="00A33B86">
              <w:rPr>
                <w:rFonts w:ascii="Arial" w:hAnsi="Arial" w:cs="Arial"/>
                <w:sz w:val="24"/>
                <w:szCs w:val="24"/>
                <w:highlight w:val="yellow"/>
              </w:rPr>
              <w:t>6.1</w:t>
            </w:r>
            <w:r w:rsidR="00722871">
              <w:rPr>
                <w:rFonts w:ascii="Arial" w:hAnsi="Arial" w:cs="Arial"/>
                <w:sz w:val="24"/>
                <w:szCs w:val="24"/>
              </w:rPr>
              <w:t xml:space="preserve"> and </w:t>
            </w:r>
            <w:r>
              <w:rPr>
                <w:rFonts w:ascii="Arial" w:hAnsi="Arial" w:cs="Arial"/>
                <w:sz w:val="24"/>
                <w:szCs w:val="24"/>
              </w:rPr>
              <w:t xml:space="preserve">maintaining the </w:t>
            </w:r>
            <w:proofErr w:type="gramStart"/>
            <w:r>
              <w:rPr>
                <w:rFonts w:ascii="Arial" w:hAnsi="Arial" w:cs="Arial"/>
                <w:sz w:val="24"/>
                <w:szCs w:val="24"/>
              </w:rPr>
              <w:t>two stage</w:t>
            </w:r>
            <w:proofErr w:type="gramEnd"/>
            <w:r>
              <w:rPr>
                <w:rFonts w:ascii="Arial" w:hAnsi="Arial" w:cs="Arial"/>
                <w:sz w:val="24"/>
                <w:szCs w:val="24"/>
              </w:rPr>
              <w:t xml:space="preserve"> process.</w:t>
            </w:r>
          </w:p>
        </w:tc>
      </w:tr>
      <w:tr w:rsidR="005C3FD8" w:rsidRPr="00EB5DC1" w14:paraId="277B9A9A" w14:textId="77777777" w:rsidTr="005C3FD8">
        <w:tc>
          <w:tcPr>
            <w:tcW w:w="1178" w:type="dxa"/>
            <w:vAlign w:val="center"/>
          </w:tcPr>
          <w:p w14:paraId="04110F29" w14:textId="3166790D" w:rsidR="005C3FD8" w:rsidRPr="00EB5DC1" w:rsidRDefault="005C3FD8" w:rsidP="005C3FD8">
            <w:pPr>
              <w:jc w:val="center"/>
              <w:rPr>
                <w:rFonts w:ascii="Arial" w:hAnsi="Arial" w:cs="Arial"/>
                <w:sz w:val="24"/>
                <w:szCs w:val="24"/>
              </w:rPr>
            </w:pPr>
            <w:r>
              <w:rPr>
                <w:rFonts w:ascii="Arial" w:hAnsi="Arial" w:cs="Arial"/>
                <w:sz w:val="24"/>
                <w:szCs w:val="24"/>
              </w:rPr>
              <w:t>6.2</w:t>
            </w:r>
          </w:p>
        </w:tc>
        <w:tc>
          <w:tcPr>
            <w:tcW w:w="4455" w:type="dxa"/>
            <w:vAlign w:val="center"/>
          </w:tcPr>
          <w:p w14:paraId="1D7F4EE5" w14:textId="03C007FA" w:rsidR="005C3FD8" w:rsidRPr="00EB5DC1" w:rsidRDefault="005C3FD8" w:rsidP="005C3FD8">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50BF6264" w:rsidR="005C3FD8" w:rsidRPr="00EB5DC1" w:rsidRDefault="005C3FD8" w:rsidP="005C3FD8">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4F3A4E53" w14:textId="7706F26E" w:rsidR="005C3FD8" w:rsidRPr="00EB5DC1" w:rsidRDefault="005C3FD8" w:rsidP="005C3FD8">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0ADBA5FD" w14:textId="31AD05F4" w:rsidR="005C3FD8" w:rsidRPr="00EB5DC1" w:rsidRDefault="005C3FD8" w:rsidP="005C3FD8">
            <w:pPr>
              <w:jc w:val="center"/>
              <w:rPr>
                <w:rFonts w:ascii="Arial" w:hAnsi="Arial" w:cs="Arial"/>
                <w:sz w:val="24"/>
                <w:szCs w:val="24"/>
              </w:rPr>
            </w:pPr>
            <w:r>
              <w:rPr>
                <w:rFonts w:ascii="Arial" w:hAnsi="Arial" w:cs="Arial"/>
                <w:sz w:val="24"/>
                <w:szCs w:val="24"/>
              </w:rPr>
              <w:t>Included within the policy</w:t>
            </w:r>
            <w:r w:rsidR="00722871">
              <w:rPr>
                <w:rFonts w:ascii="Arial" w:hAnsi="Arial" w:cs="Arial"/>
                <w:sz w:val="24"/>
                <w:szCs w:val="24"/>
              </w:rPr>
              <w:t xml:space="preserve">, </w:t>
            </w:r>
            <w:r w:rsidR="00722871" w:rsidRPr="00A33B86">
              <w:rPr>
                <w:rFonts w:ascii="Arial" w:hAnsi="Arial" w:cs="Arial"/>
                <w:sz w:val="24"/>
                <w:szCs w:val="24"/>
                <w:highlight w:val="yellow"/>
              </w:rPr>
              <w:t>para 6.2.1</w:t>
            </w:r>
            <w:r>
              <w:rPr>
                <w:rFonts w:ascii="Arial" w:hAnsi="Arial" w:cs="Arial"/>
                <w:sz w:val="24"/>
                <w:szCs w:val="24"/>
              </w:rPr>
              <w:t>.</w:t>
            </w:r>
          </w:p>
        </w:tc>
      </w:tr>
      <w:tr w:rsidR="005C3FD8" w:rsidRPr="00EB5DC1" w14:paraId="148022FC" w14:textId="77777777" w:rsidTr="005C3FD8">
        <w:tc>
          <w:tcPr>
            <w:tcW w:w="1178" w:type="dxa"/>
            <w:vAlign w:val="center"/>
          </w:tcPr>
          <w:p w14:paraId="4BE6C88E" w14:textId="27920B4C" w:rsidR="005C3FD8" w:rsidRPr="00EB5DC1" w:rsidRDefault="005C3FD8" w:rsidP="005C3FD8">
            <w:pPr>
              <w:jc w:val="center"/>
              <w:rPr>
                <w:rFonts w:ascii="Arial" w:hAnsi="Arial" w:cs="Arial"/>
                <w:sz w:val="24"/>
                <w:szCs w:val="24"/>
              </w:rPr>
            </w:pPr>
            <w:r>
              <w:rPr>
                <w:rFonts w:ascii="Arial" w:hAnsi="Arial" w:cs="Arial"/>
                <w:sz w:val="24"/>
                <w:szCs w:val="24"/>
              </w:rPr>
              <w:t>6.3</w:t>
            </w:r>
          </w:p>
        </w:tc>
        <w:tc>
          <w:tcPr>
            <w:tcW w:w="4455" w:type="dxa"/>
            <w:vAlign w:val="center"/>
          </w:tcPr>
          <w:p w14:paraId="6FA8DBC8" w14:textId="55CFA741" w:rsidR="005C3FD8" w:rsidRPr="00EB5DC1" w:rsidRDefault="005C3FD8" w:rsidP="005C3FD8">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1750A940" w:rsidR="005C3FD8" w:rsidRPr="00EB5DC1" w:rsidRDefault="005C3FD8" w:rsidP="005C3FD8">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10C683BF" w14:textId="79D3399E" w:rsidR="005C3FD8" w:rsidRPr="00EB5DC1" w:rsidRDefault="005C3FD8" w:rsidP="005C3FD8">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2AB8F447" w14:textId="64C32070" w:rsidR="005C3FD8" w:rsidRPr="00EB5DC1" w:rsidRDefault="005C3FD8" w:rsidP="005C3FD8">
            <w:pPr>
              <w:jc w:val="center"/>
              <w:rPr>
                <w:rFonts w:ascii="Arial" w:hAnsi="Arial" w:cs="Arial"/>
                <w:sz w:val="24"/>
                <w:szCs w:val="24"/>
              </w:rPr>
            </w:pPr>
            <w:r>
              <w:rPr>
                <w:rFonts w:ascii="Arial" w:hAnsi="Arial" w:cs="Arial"/>
                <w:sz w:val="24"/>
                <w:szCs w:val="24"/>
              </w:rPr>
              <w:t>Included within the policy</w:t>
            </w:r>
            <w:r w:rsidR="00722871">
              <w:rPr>
                <w:rFonts w:ascii="Arial" w:hAnsi="Arial" w:cs="Arial"/>
                <w:sz w:val="24"/>
                <w:szCs w:val="24"/>
              </w:rPr>
              <w:t xml:space="preserve">, </w:t>
            </w:r>
            <w:r w:rsidR="00722871" w:rsidRPr="00A33B86">
              <w:rPr>
                <w:rFonts w:ascii="Arial" w:hAnsi="Arial" w:cs="Arial"/>
                <w:sz w:val="24"/>
                <w:szCs w:val="24"/>
                <w:highlight w:val="yellow"/>
              </w:rPr>
              <w:t>para 6.2.2</w:t>
            </w:r>
            <w:r w:rsidRPr="00A33B86">
              <w:rPr>
                <w:rFonts w:ascii="Arial" w:hAnsi="Arial" w:cs="Arial"/>
                <w:sz w:val="24"/>
                <w:szCs w:val="24"/>
                <w:highlight w:val="yellow"/>
              </w:rPr>
              <w:t>.</w:t>
            </w:r>
          </w:p>
        </w:tc>
      </w:tr>
      <w:tr w:rsidR="005C3FD8" w:rsidRPr="00EB5DC1" w14:paraId="004973DA" w14:textId="77777777" w:rsidTr="005C3FD8">
        <w:tc>
          <w:tcPr>
            <w:tcW w:w="1178" w:type="dxa"/>
            <w:vAlign w:val="center"/>
          </w:tcPr>
          <w:p w14:paraId="12CAD333" w14:textId="1278D2EB" w:rsidR="005C3FD8" w:rsidRPr="00EB5DC1" w:rsidRDefault="005C3FD8" w:rsidP="005C3FD8">
            <w:pPr>
              <w:jc w:val="center"/>
              <w:rPr>
                <w:rFonts w:ascii="Arial" w:hAnsi="Arial" w:cs="Arial"/>
                <w:sz w:val="24"/>
                <w:szCs w:val="24"/>
              </w:rPr>
            </w:pPr>
            <w:r>
              <w:rPr>
                <w:rFonts w:ascii="Arial" w:hAnsi="Arial" w:cs="Arial"/>
                <w:sz w:val="24"/>
                <w:szCs w:val="24"/>
              </w:rPr>
              <w:t>6.4</w:t>
            </w:r>
          </w:p>
        </w:tc>
        <w:tc>
          <w:tcPr>
            <w:tcW w:w="4455" w:type="dxa"/>
            <w:vAlign w:val="center"/>
          </w:tcPr>
          <w:p w14:paraId="0A15011B" w14:textId="2F9FD976" w:rsidR="005C3FD8" w:rsidRPr="00EB5DC1" w:rsidRDefault="005C3FD8" w:rsidP="005C3FD8">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0DE634EE" w:rsidR="005C3FD8" w:rsidRPr="00EB5DC1" w:rsidRDefault="005C3FD8" w:rsidP="005C3FD8">
            <w:pPr>
              <w:jc w:val="center"/>
              <w:rPr>
                <w:rFonts w:ascii="Arial" w:hAnsi="Arial" w:cs="Arial"/>
                <w:sz w:val="24"/>
                <w:szCs w:val="24"/>
              </w:rPr>
            </w:pPr>
            <w:r>
              <w:rPr>
                <w:rFonts w:ascii="Arial" w:hAnsi="Arial" w:cs="Arial"/>
                <w:sz w:val="24"/>
                <w:szCs w:val="24"/>
              </w:rPr>
              <w:lastRenderedPageBreak/>
              <w:t>Yes</w:t>
            </w:r>
          </w:p>
        </w:tc>
        <w:tc>
          <w:tcPr>
            <w:tcW w:w="3744" w:type="dxa"/>
            <w:tcBorders>
              <w:top w:val="single" w:sz="5" w:space="0" w:color="000000"/>
              <w:left w:val="single" w:sz="5" w:space="0" w:color="000000"/>
              <w:bottom w:val="nil"/>
              <w:right w:val="single" w:sz="5" w:space="0" w:color="000000"/>
            </w:tcBorders>
          </w:tcPr>
          <w:p w14:paraId="1707169A" w14:textId="073429BB" w:rsidR="005C3FD8" w:rsidRPr="00EB5DC1" w:rsidRDefault="005C3FD8" w:rsidP="005C3FD8">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05FAC44D" w14:textId="0AAD3A59" w:rsidR="005C3FD8" w:rsidRPr="00EB5DC1" w:rsidRDefault="005C3FD8" w:rsidP="005C3FD8">
            <w:pPr>
              <w:jc w:val="center"/>
              <w:rPr>
                <w:rFonts w:ascii="Arial" w:hAnsi="Arial" w:cs="Arial"/>
                <w:sz w:val="24"/>
                <w:szCs w:val="24"/>
              </w:rPr>
            </w:pPr>
            <w:r>
              <w:rPr>
                <w:rFonts w:ascii="Arial" w:hAnsi="Arial" w:cs="Arial"/>
                <w:sz w:val="24"/>
                <w:szCs w:val="24"/>
              </w:rPr>
              <w:t>Included within the policy</w:t>
            </w:r>
            <w:r w:rsidR="00722871">
              <w:rPr>
                <w:rFonts w:ascii="Arial" w:hAnsi="Arial" w:cs="Arial"/>
                <w:sz w:val="24"/>
                <w:szCs w:val="24"/>
              </w:rPr>
              <w:t xml:space="preserve">, </w:t>
            </w:r>
            <w:r w:rsidR="00722871" w:rsidRPr="00A33B86">
              <w:rPr>
                <w:rFonts w:ascii="Arial" w:hAnsi="Arial" w:cs="Arial"/>
                <w:sz w:val="24"/>
                <w:szCs w:val="24"/>
                <w:highlight w:val="yellow"/>
              </w:rPr>
              <w:t>para 6.2.5</w:t>
            </w:r>
            <w:r>
              <w:rPr>
                <w:rFonts w:ascii="Arial" w:hAnsi="Arial" w:cs="Arial"/>
                <w:sz w:val="24"/>
                <w:szCs w:val="24"/>
              </w:rPr>
              <w:t>.</w:t>
            </w:r>
          </w:p>
        </w:tc>
      </w:tr>
      <w:tr w:rsidR="009643BE" w:rsidRPr="00EB5DC1" w14:paraId="4FBFB880" w14:textId="77777777" w:rsidTr="00964513">
        <w:tc>
          <w:tcPr>
            <w:tcW w:w="1178" w:type="dxa"/>
            <w:vAlign w:val="center"/>
          </w:tcPr>
          <w:p w14:paraId="1CEE1650" w14:textId="545576F4" w:rsidR="009643BE" w:rsidRPr="00EB5DC1" w:rsidRDefault="009643BE" w:rsidP="009643BE">
            <w:pPr>
              <w:jc w:val="center"/>
              <w:rPr>
                <w:rFonts w:ascii="Arial" w:hAnsi="Arial" w:cs="Arial"/>
                <w:sz w:val="24"/>
                <w:szCs w:val="24"/>
              </w:rPr>
            </w:pPr>
            <w:r>
              <w:rPr>
                <w:rFonts w:ascii="Arial" w:hAnsi="Arial" w:cs="Arial"/>
                <w:sz w:val="24"/>
                <w:szCs w:val="24"/>
              </w:rPr>
              <w:t>6.5</w:t>
            </w:r>
          </w:p>
        </w:tc>
        <w:tc>
          <w:tcPr>
            <w:tcW w:w="4455" w:type="dxa"/>
            <w:vAlign w:val="center"/>
          </w:tcPr>
          <w:p w14:paraId="74DAC3AB" w14:textId="3A03DE31" w:rsidR="009643BE" w:rsidRPr="00EB5DC1" w:rsidRDefault="009643BE" w:rsidP="009643BE">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714FDE42" w:rsidR="009643BE" w:rsidRPr="00EB5DC1" w:rsidRDefault="009643BE" w:rsidP="009643BE">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6F12058F" w14:textId="3E0CB481" w:rsidR="009643BE" w:rsidRPr="00EB5DC1" w:rsidRDefault="009643BE" w:rsidP="009643BE">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216C387C" w14:textId="4FE11B40" w:rsidR="009643BE" w:rsidRPr="00EB5DC1" w:rsidRDefault="009643BE" w:rsidP="009643BE">
            <w:pPr>
              <w:jc w:val="center"/>
              <w:rPr>
                <w:rFonts w:ascii="Arial" w:hAnsi="Arial" w:cs="Arial"/>
                <w:sz w:val="24"/>
                <w:szCs w:val="24"/>
              </w:rPr>
            </w:pPr>
            <w:r>
              <w:rPr>
                <w:rFonts w:ascii="Arial" w:hAnsi="Arial" w:cs="Arial"/>
                <w:sz w:val="24"/>
                <w:szCs w:val="24"/>
              </w:rPr>
              <w:t xml:space="preserve">Included within the policy and </w:t>
            </w:r>
            <w:r w:rsidRPr="00771E67">
              <w:rPr>
                <w:rFonts w:ascii="Arial" w:hAnsi="Arial" w:cs="Arial"/>
                <w:sz w:val="24"/>
                <w:szCs w:val="24"/>
                <w:highlight w:val="yellow"/>
              </w:rPr>
              <w:t xml:space="preserve">complaint </w:t>
            </w:r>
            <w:r w:rsidR="00771E67" w:rsidRPr="00771E67">
              <w:rPr>
                <w:rFonts w:ascii="Arial" w:hAnsi="Arial" w:cs="Arial"/>
                <w:sz w:val="24"/>
                <w:szCs w:val="24"/>
                <w:highlight w:val="yellow"/>
              </w:rPr>
              <w:t>response</w:t>
            </w:r>
            <w:r>
              <w:rPr>
                <w:rFonts w:ascii="Arial" w:hAnsi="Arial" w:cs="Arial"/>
                <w:sz w:val="24"/>
                <w:szCs w:val="24"/>
              </w:rPr>
              <w:t>.</w:t>
            </w:r>
          </w:p>
        </w:tc>
      </w:tr>
      <w:tr w:rsidR="009643BE" w:rsidRPr="00EB5DC1" w14:paraId="2F84C6C3" w14:textId="77777777" w:rsidTr="00964513">
        <w:tc>
          <w:tcPr>
            <w:tcW w:w="1178" w:type="dxa"/>
            <w:vAlign w:val="center"/>
          </w:tcPr>
          <w:p w14:paraId="0915DCF9" w14:textId="3779D4DB" w:rsidR="009643BE" w:rsidRPr="00EB5DC1" w:rsidRDefault="009643BE" w:rsidP="009643BE">
            <w:pPr>
              <w:jc w:val="center"/>
              <w:rPr>
                <w:rFonts w:ascii="Arial" w:hAnsi="Arial" w:cs="Arial"/>
                <w:sz w:val="24"/>
                <w:szCs w:val="24"/>
              </w:rPr>
            </w:pPr>
            <w:r>
              <w:rPr>
                <w:rFonts w:ascii="Arial" w:hAnsi="Arial" w:cs="Arial"/>
                <w:sz w:val="24"/>
                <w:szCs w:val="24"/>
              </w:rPr>
              <w:t>6.6</w:t>
            </w:r>
          </w:p>
        </w:tc>
        <w:tc>
          <w:tcPr>
            <w:tcW w:w="4455" w:type="dxa"/>
            <w:vAlign w:val="center"/>
          </w:tcPr>
          <w:p w14:paraId="26CAE119" w14:textId="2F58D673" w:rsidR="009643BE" w:rsidRPr="00EB5DC1" w:rsidRDefault="009643BE" w:rsidP="009643BE">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04A35795" w:rsidR="009643BE" w:rsidRPr="00EB5DC1" w:rsidRDefault="009643BE" w:rsidP="009643BE">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02297C2E" w14:textId="23783ED2" w:rsidR="009643BE" w:rsidRPr="00EB5DC1" w:rsidRDefault="009643BE" w:rsidP="009643BE">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0C8D9B20" w14:textId="42D0D893" w:rsidR="009643BE" w:rsidRPr="00EB5DC1" w:rsidRDefault="009643BE" w:rsidP="009643BE">
            <w:pPr>
              <w:jc w:val="center"/>
              <w:rPr>
                <w:rFonts w:ascii="Arial" w:hAnsi="Arial" w:cs="Arial"/>
                <w:sz w:val="24"/>
                <w:szCs w:val="24"/>
              </w:rPr>
            </w:pPr>
            <w:r>
              <w:rPr>
                <w:rFonts w:ascii="Arial" w:hAnsi="Arial" w:cs="Arial"/>
                <w:sz w:val="24"/>
                <w:szCs w:val="24"/>
              </w:rPr>
              <w:t>Included within the policy</w:t>
            </w:r>
            <w:r w:rsidR="00790FF5">
              <w:rPr>
                <w:rFonts w:ascii="Arial" w:hAnsi="Arial" w:cs="Arial"/>
                <w:sz w:val="24"/>
                <w:szCs w:val="24"/>
              </w:rPr>
              <w:t xml:space="preserve">, </w:t>
            </w:r>
            <w:r w:rsidR="00790FF5" w:rsidRPr="00A33B86">
              <w:rPr>
                <w:rFonts w:ascii="Arial" w:hAnsi="Arial" w:cs="Arial"/>
                <w:sz w:val="24"/>
                <w:szCs w:val="24"/>
                <w:highlight w:val="yellow"/>
              </w:rPr>
              <w:t>para 6.2.5</w:t>
            </w:r>
            <w:r w:rsidRPr="00A33B86">
              <w:rPr>
                <w:rFonts w:ascii="Arial" w:hAnsi="Arial" w:cs="Arial"/>
                <w:sz w:val="24"/>
                <w:szCs w:val="24"/>
                <w:highlight w:val="yellow"/>
              </w:rPr>
              <w:t>.</w:t>
            </w:r>
          </w:p>
        </w:tc>
      </w:tr>
      <w:tr w:rsidR="009643BE" w:rsidRPr="00EB5DC1" w14:paraId="3817138A" w14:textId="77777777" w:rsidTr="00964513">
        <w:tc>
          <w:tcPr>
            <w:tcW w:w="1178" w:type="dxa"/>
            <w:vAlign w:val="center"/>
          </w:tcPr>
          <w:p w14:paraId="13C9F0CA" w14:textId="293EA5CF" w:rsidR="009643BE" w:rsidRPr="00EB5DC1" w:rsidRDefault="009643BE" w:rsidP="009643BE">
            <w:pPr>
              <w:jc w:val="center"/>
              <w:rPr>
                <w:rFonts w:ascii="Arial" w:hAnsi="Arial" w:cs="Arial"/>
                <w:sz w:val="24"/>
                <w:szCs w:val="24"/>
              </w:rPr>
            </w:pPr>
            <w:r>
              <w:rPr>
                <w:rFonts w:ascii="Arial" w:hAnsi="Arial" w:cs="Arial"/>
                <w:sz w:val="24"/>
                <w:szCs w:val="24"/>
              </w:rPr>
              <w:t>6.7</w:t>
            </w:r>
          </w:p>
        </w:tc>
        <w:tc>
          <w:tcPr>
            <w:tcW w:w="4455" w:type="dxa"/>
            <w:vAlign w:val="center"/>
          </w:tcPr>
          <w:p w14:paraId="45272453" w14:textId="418433DC" w:rsidR="009643BE" w:rsidRPr="00EB5DC1" w:rsidRDefault="009643BE" w:rsidP="009643BE">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210AE421" w:rsidR="009643BE" w:rsidRPr="00EB5DC1" w:rsidRDefault="009643BE" w:rsidP="009643BE">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433E0730" w14:textId="6CB79BFD" w:rsidR="009643BE" w:rsidRPr="00EB5DC1" w:rsidRDefault="009643BE" w:rsidP="009643BE">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3DA683B2" w14:textId="2E440C6C" w:rsidR="009643BE" w:rsidRPr="00EB5DC1" w:rsidRDefault="009643BE" w:rsidP="009643BE">
            <w:pPr>
              <w:jc w:val="center"/>
              <w:rPr>
                <w:rFonts w:ascii="Arial" w:hAnsi="Arial" w:cs="Arial"/>
                <w:sz w:val="24"/>
                <w:szCs w:val="24"/>
              </w:rPr>
            </w:pPr>
            <w:r>
              <w:rPr>
                <w:rFonts w:ascii="Arial" w:hAnsi="Arial" w:cs="Arial"/>
                <w:sz w:val="24"/>
                <w:szCs w:val="24"/>
              </w:rPr>
              <w:t>Included within the policy</w:t>
            </w:r>
            <w:r w:rsidR="00790FF5">
              <w:rPr>
                <w:rFonts w:ascii="Arial" w:hAnsi="Arial" w:cs="Arial"/>
                <w:sz w:val="24"/>
                <w:szCs w:val="24"/>
              </w:rPr>
              <w:t xml:space="preserve">, </w:t>
            </w:r>
            <w:r w:rsidR="00790FF5" w:rsidRPr="00A33B86">
              <w:rPr>
                <w:rFonts w:ascii="Arial" w:hAnsi="Arial" w:cs="Arial"/>
                <w:sz w:val="24"/>
                <w:szCs w:val="24"/>
                <w:highlight w:val="yellow"/>
              </w:rPr>
              <w:t>para 6.2.5</w:t>
            </w:r>
            <w:r w:rsidRPr="00A33B86">
              <w:rPr>
                <w:rFonts w:ascii="Arial" w:hAnsi="Arial" w:cs="Arial"/>
                <w:sz w:val="24"/>
                <w:szCs w:val="24"/>
                <w:highlight w:val="yellow"/>
              </w:rPr>
              <w:t>.</w:t>
            </w:r>
          </w:p>
        </w:tc>
      </w:tr>
      <w:tr w:rsidR="009643BE" w:rsidRPr="00EB5DC1" w14:paraId="0CEAE1D8" w14:textId="77777777" w:rsidTr="00964513">
        <w:tc>
          <w:tcPr>
            <w:tcW w:w="1178" w:type="dxa"/>
            <w:vAlign w:val="center"/>
          </w:tcPr>
          <w:p w14:paraId="685560BC" w14:textId="4BEEE4FA" w:rsidR="009643BE" w:rsidRPr="00EB5DC1" w:rsidRDefault="009643BE" w:rsidP="009643BE">
            <w:pPr>
              <w:jc w:val="center"/>
              <w:rPr>
                <w:rFonts w:ascii="Arial" w:hAnsi="Arial" w:cs="Arial"/>
                <w:sz w:val="24"/>
                <w:szCs w:val="24"/>
              </w:rPr>
            </w:pPr>
            <w:r>
              <w:rPr>
                <w:rFonts w:ascii="Arial" w:hAnsi="Arial" w:cs="Arial"/>
                <w:sz w:val="24"/>
                <w:szCs w:val="24"/>
              </w:rPr>
              <w:t>6.8</w:t>
            </w:r>
          </w:p>
        </w:tc>
        <w:tc>
          <w:tcPr>
            <w:tcW w:w="4455" w:type="dxa"/>
            <w:vAlign w:val="center"/>
          </w:tcPr>
          <w:p w14:paraId="004B9138" w14:textId="48E715EF" w:rsidR="009643BE" w:rsidRPr="00EB5DC1" w:rsidRDefault="009643BE" w:rsidP="009643BE">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6F443016" w:rsidR="009643BE" w:rsidRPr="00EB5DC1" w:rsidRDefault="009643BE" w:rsidP="009643BE">
            <w:pPr>
              <w:jc w:val="center"/>
              <w:rPr>
                <w:rFonts w:ascii="Arial" w:hAnsi="Arial" w:cs="Arial"/>
                <w:sz w:val="24"/>
                <w:szCs w:val="24"/>
              </w:rPr>
            </w:pPr>
            <w:r>
              <w:rPr>
                <w:rFonts w:ascii="Arial" w:hAnsi="Arial" w:cs="Arial"/>
                <w:sz w:val="24"/>
                <w:szCs w:val="24"/>
              </w:rPr>
              <w:lastRenderedPageBreak/>
              <w:t>Yes</w:t>
            </w:r>
          </w:p>
        </w:tc>
        <w:tc>
          <w:tcPr>
            <w:tcW w:w="3744" w:type="dxa"/>
            <w:tcBorders>
              <w:top w:val="single" w:sz="5" w:space="0" w:color="000000"/>
              <w:left w:val="single" w:sz="5" w:space="0" w:color="000000"/>
              <w:bottom w:val="nil"/>
              <w:right w:val="single" w:sz="5" w:space="0" w:color="000000"/>
            </w:tcBorders>
          </w:tcPr>
          <w:p w14:paraId="48061970" w14:textId="18FDE9A1" w:rsidR="009643BE" w:rsidRPr="00EB5DC1" w:rsidRDefault="009643BE" w:rsidP="009643BE">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2D0AA864" w14:textId="71340E40" w:rsidR="009643BE" w:rsidRPr="00EB5DC1" w:rsidRDefault="009643BE" w:rsidP="009643BE">
            <w:pPr>
              <w:jc w:val="center"/>
              <w:rPr>
                <w:rFonts w:ascii="Arial" w:hAnsi="Arial" w:cs="Arial"/>
                <w:sz w:val="24"/>
                <w:szCs w:val="24"/>
              </w:rPr>
            </w:pPr>
            <w:r>
              <w:rPr>
                <w:rFonts w:ascii="Arial" w:hAnsi="Arial" w:cs="Arial"/>
                <w:sz w:val="24"/>
                <w:szCs w:val="24"/>
              </w:rPr>
              <w:t>Included within the policy</w:t>
            </w:r>
            <w:r w:rsidR="0017677F">
              <w:rPr>
                <w:rFonts w:ascii="Arial" w:hAnsi="Arial" w:cs="Arial"/>
                <w:sz w:val="24"/>
                <w:szCs w:val="24"/>
              </w:rPr>
              <w:t xml:space="preserve">, </w:t>
            </w:r>
            <w:r w:rsidR="0017677F" w:rsidRPr="00A33B86">
              <w:rPr>
                <w:rFonts w:ascii="Arial" w:hAnsi="Arial" w:cs="Arial"/>
                <w:sz w:val="24"/>
                <w:szCs w:val="24"/>
                <w:highlight w:val="yellow"/>
              </w:rPr>
              <w:t>para 6.2.6</w:t>
            </w:r>
            <w:r w:rsidRPr="00A33B86">
              <w:rPr>
                <w:rFonts w:ascii="Arial" w:hAnsi="Arial" w:cs="Arial"/>
                <w:sz w:val="24"/>
                <w:szCs w:val="24"/>
                <w:highlight w:val="yellow"/>
              </w:rPr>
              <w:t>.</w:t>
            </w:r>
          </w:p>
        </w:tc>
      </w:tr>
      <w:tr w:rsidR="00B1545A" w:rsidRPr="00EB5DC1" w14:paraId="02957204" w14:textId="77777777" w:rsidTr="00B917AD">
        <w:tc>
          <w:tcPr>
            <w:tcW w:w="1178" w:type="dxa"/>
            <w:vAlign w:val="center"/>
          </w:tcPr>
          <w:p w14:paraId="29E6C2F5" w14:textId="0C2314C5" w:rsidR="00B1545A" w:rsidRPr="00EB5DC1" w:rsidRDefault="00B1545A" w:rsidP="00B1545A">
            <w:pPr>
              <w:jc w:val="center"/>
              <w:rPr>
                <w:rFonts w:ascii="Arial" w:hAnsi="Arial" w:cs="Arial"/>
                <w:sz w:val="24"/>
                <w:szCs w:val="24"/>
              </w:rPr>
            </w:pPr>
            <w:r>
              <w:rPr>
                <w:rFonts w:ascii="Arial" w:hAnsi="Arial" w:cs="Arial"/>
                <w:sz w:val="24"/>
                <w:szCs w:val="24"/>
              </w:rPr>
              <w:t>6.9</w:t>
            </w:r>
          </w:p>
        </w:tc>
        <w:tc>
          <w:tcPr>
            <w:tcW w:w="4455" w:type="dxa"/>
            <w:vAlign w:val="center"/>
          </w:tcPr>
          <w:p w14:paraId="37D6713A" w14:textId="77777777" w:rsidR="00B1545A" w:rsidRDefault="00B1545A" w:rsidP="00B1545A">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B1545A" w:rsidRDefault="00B1545A" w:rsidP="00B1545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B1545A" w:rsidRDefault="00B1545A" w:rsidP="00B1545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B1545A" w:rsidRDefault="00B1545A" w:rsidP="00B1545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B1545A" w:rsidRPr="009050BF" w:rsidRDefault="00B1545A" w:rsidP="00B1545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B1545A" w:rsidRPr="001865E4" w:rsidRDefault="00B1545A" w:rsidP="00B1545A">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B1545A" w:rsidRDefault="00B1545A" w:rsidP="00B1545A">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B1545A" w:rsidRPr="001865E4" w:rsidRDefault="00B1545A" w:rsidP="00B1545A">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5985D710" w:rsidR="00B1545A" w:rsidRPr="00EB5DC1" w:rsidRDefault="00B1545A" w:rsidP="00B1545A">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left w:val="single" w:sz="5" w:space="0" w:color="000000"/>
              <w:bottom w:val="nil"/>
              <w:right w:val="single" w:sz="5" w:space="0" w:color="000000"/>
            </w:tcBorders>
          </w:tcPr>
          <w:p w14:paraId="532035E2" w14:textId="09089EF0" w:rsidR="00B1545A" w:rsidRPr="00EB5DC1" w:rsidRDefault="00B1545A" w:rsidP="00B1545A">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left w:val="single" w:sz="5" w:space="0" w:color="000000"/>
              <w:bottom w:val="nil"/>
              <w:right w:val="single" w:sz="5" w:space="0" w:color="000000"/>
            </w:tcBorders>
          </w:tcPr>
          <w:p w14:paraId="15C0053B" w14:textId="3DC36154" w:rsidR="00B1545A" w:rsidRPr="00EB5DC1" w:rsidRDefault="00B1545A" w:rsidP="00B1545A">
            <w:pPr>
              <w:jc w:val="center"/>
              <w:rPr>
                <w:rFonts w:ascii="Arial" w:hAnsi="Arial" w:cs="Arial"/>
                <w:sz w:val="24"/>
                <w:szCs w:val="24"/>
              </w:rPr>
            </w:pPr>
            <w:r>
              <w:rPr>
                <w:rFonts w:ascii="Arial" w:hAnsi="Arial" w:cs="Arial"/>
                <w:sz w:val="24"/>
                <w:szCs w:val="24"/>
              </w:rPr>
              <w:t xml:space="preserve">Included within the policy and </w:t>
            </w:r>
            <w:r w:rsidRPr="00A270DC">
              <w:rPr>
                <w:rFonts w:ascii="Arial" w:hAnsi="Arial" w:cs="Arial"/>
                <w:sz w:val="24"/>
                <w:szCs w:val="24"/>
                <w:highlight w:val="yellow"/>
              </w:rPr>
              <w:t xml:space="preserve">complaint </w:t>
            </w:r>
            <w:r w:rsidR="00A270DC" w:rsidRPr="00A270DC">
              <w:rPr>
                <w:rFonts w:ascii="Arial" w:hAnsi="Arial" w:cs="Arial"/>
                <w:sz w:val="24"/>
                <w:szCs w:val="24"/>
                <w:highlight w:val="yellow"/>
              </w:rPr>
              <w:t>response</w:t>
            </w:r>
            <w:r>
              <w:rPr>
                <w:rFonts w:ascii="Arial" w:hAnsi="Arial" w:cs="Arial"/>
                <w:sz w:val="24"/>
                <w:szCs w:val="24"/>
              </w:rPr>
              <w:t>.</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41EF8A70">
        <w:tc>
          <w:tcPr>
            <w:tcW w:w="1178"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455"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744"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39"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CC3C62" w:rsidRPr="007B3F4C" w14:paraId="2105E408" w14:textId="77777777" w:rsidTr="41EF8A70">
        <w:tc>
          <w:tcPr>
            <w:tcW w:w="1178" w:type="dxa"/>
            <w:vAlign w:val="center"/>
          </w:tcPr>
          <w:p w14:paraId="5738A389" w14:textId="5DC573BA" w:rsidR="00CC3C62" w:rsidRPr="007B3F4C" w:rsidRDefault="00CC3C62" w:rsidP="00CC3C62">
            <w:pPr>
              <w:jc w:val="center"/>
              <w:rPr>
                <w:rFonts w:ascii="Arial" w:hAnsi="Arial" w:cs="Arial"/>
                <w:sz w:val="24"/>
                <w:szCs w:val="24"/>
              </w:rPr>
            </w:pPr>
            <w:r>
              <w:rPr>
                <w:rFonts w:ascii="Arial" w:hAnsi="Arial" w:cs="Arial"/>
                <w:sz w:val="24"/>
                <w:szCs w:val="24"/>
              </w:rPr>
              <w:t>6.10</w:t>
            </w:r>
          </w:p>
        </w:tc>
        <w:tc>
          <w:tcPr>
            <w:tcW w:w="4455" w:type="dxa"/>
            <w:vAlign w:val="center"/>
          </w:tcPr>
          <w:p w14:paraId="32E6AA71" w14:textId="05239A1D" w:rsidR="00CC3C62" w:rsidRPr="007B3F4C" w:rsidRDefault="00CC3C62" w:rsidP="00CC3C62">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2" w:type="dxa"/>
            <w:vAlign w:val="center"/>
          </w:tcPr>
          <w:p w14:paraId="56258B90" w14:textId="005F12A1" w:rsidR="00CC3C62" w:rsidRPr="007B3F4C" w:rsidRDefault="00CC3C62" w:rsidP="00CC3C62">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7967FD55" w14:textId="3F7415F7" w:rsidR="00CC3C62" w:rsidRPr="007B3F4C" w:rsidRDefault="00CC3C62" w:rsidP="00CC3C62">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256EA6E8" w14:textId="32D81093" w:rsidR="00CC3C62" w:rsidRPr="007B3F4C" w:rsidRDefault="00CC3C62" w:rsidP="00CC3C62">
            <w:pPr>
              <w:jc w:val="center"/>
              <w:rPr>
                <w:rFonts w:ascii="Arial" w:hAnsi="Arial" w:cs="Arial"/>
                <w:sz w:val="24"/>
                <w:szCs w:val="24"/>
              </w:rPr>
            </w:pPr>
            <w:r>
              <w:rPr>
                <w:rFonts w:ascii="Arial" w:hAnsi="Arial" w:cs="Arial"/>
                <w:sz w:val="24"/>
                <w:szCs w:val="24"/>
              </w:rPr>
              <w:t>Included within the policy</w:t>
            </w:r>
            <w:r w:rsidR="0017677F">
              <w:rPr>
                <w:rFonts w:ascii="Arial" w:hAnsi="Arial" w:cs="Arial"/>
                <w:sz w:val="24"/>
                <w:szCs w:val="24"/>
              </w:rPr>
              <w:t xml:space="preserve">, </w:t>
            </w:r>
            <w:r w:rsidR="0017677F" w:rsidRPr="00A33B86">
              <w:rPr>
                <w:rFonts w:ascii="Arial" w:hAnsi="Arial" w:cs="Arial"/>
                <w:sz w:val="24"/>
                <w:szCs w:val="24"/>
                <w:highlight w:val="yellow"/>
              </w:rPr>
              <w:t>para 6.3</w:t>
            </w:r>
            <w:r w:rsidRPr="00A33B86">
              <w:rPr>
                <w:rFonts w:ascii="Arial" w:hAnsi="Arial" w:cs="Arial"/>
                <w:sz w:val="24"/>
                <w:szCs w:val="24"/>
                <w:highlight w:val="yellow"/>
              </w:rPr>
              <w:t>.</w:t>
            </w:r>
          </w:p>
        </w:tc>
      </w:tr>
      <w:tr w:rsidR="00CC3C62" w:rsidRPr="007B3F4C" w14:paraId="496C8570" w14:textId="77777777" w:rsidTr="41EF8A70">
        <w:tc>
          <w:tcPr>
            <w:tcW w:w="1178" w:type="dxa"/>
            <w:vAlign w:val="center"/>
          </w:tcPr>
          <w:p w14:paraId="2AA96B9A" w14:textId="59BD2424" w:rsidR="00CC3C62" w:rsidRPr="007B3F4C" w:rsidRDefault="00CC3C62" w:rsidP="00CC3C62">
            <w:pPr>
              <w:jc w:val="center"/>
              <w:rPr>
                <w:rFonts w:ascii="Arial" w:hAnsi="Arial" w:cs="Arial"/>
                <w:sz w:val="24"/>
                <w:szCs w:val="24"/>
              </w:rPr>
            </w:pPr>
            <w:r>
              <w:rPr>
                <w:rFonts w:ascii="Arial" w:hAnsi="Arial" w:cs="Arial"/>
                <w:sz w:val="24"/>
                <w:szCs w:val="24"/>
              </w:rPr>
              <w:t>6.11</w:t>
            </w:r>
          </w:p>
        </w:tc>
        <w:tc>
          <w:tcPr>
            <w:tcW w:w="4455" w:type="dxa"/>
            <w:vAlign w:val="center"/>
          </w:tcPr>
          <w:p w14:paraId="4091B9D4" w14:textId="72F656B3" w:rsidR="00CC3C62" w:rsidRPr="007B3F4C" w:rsidRDefault="00CC3C62" w:rsidP="00CC3C62">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32" w:type="dxa"/>
            <w:vAlign w:val="center"/>
          </w:tcPr>
          <w:p w14:paraId="3192CD69" w14:textId="25E7BC14" w:rsidR="00CC3C62" w:rsidRPr="007B3F4C" w:rsidRDefault="00CC3C62" w:rsidP="00CC3C62">
            <w:pPr>
              <w:jc w:val="center"/>
              <w:rPr>
                <w:rFonts w:ascii="Arial" w:hAnsi="Arial" w:cs="Arial"/>
                <w:sz w:val="24"/>
                <w:szCs w:val="24"/>
              </w:rPr>
            </w:pPr>
            <w:r>
              <w:rPr>
                <w:rFonts w:ascii="Arial" w:hAnsi="Arial" w:cs="Arial"/>
                <w:sz w:val="24"/>
                <w:szCs w:val="24"/>
              </w:rPr>
              <w:lastRenderedPageBreak/>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67DF155A" w14:textId="1334FE68" w:rsidR="00CC3C62" w:rsidRPr="007B3F4C" w:rsidRDefault="00CC3C62" w:rsidP="00CC3C62">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74430039" w14:textId="2D1D689F" w:rsidR="00CC3C62" w:rsidRPr="007B3F4C" w:rsidRDefault="00CC3C62" w:rsidP="00CC3C62">
            <w:pPr>
              <w:jc w:val="center"/>
              <w:rPr>
                <w:rFonts w:ascii="Arial" w:hAnsi="Arial" w:cs="Arial"/>
                <w:sz w:val="24"/>
                <w:szCs w:val="24"/>
              </w:rPr>
            </w:pPr>
            <w:r>
              <w:rPr>
                <w:rFonts w:ascii="Arial" w:hAnsi="Arial" w:cs="Arial"/>
                <w:sz w:val="24"/>
                <w:szCs w:val="24"/>
              </w:rPr>
              <w:t>Included within the policy</w:t>
            </w:r>
            <w:r w:rsidR="00AB2E41">
              <w:rPr>
                <w:rFonts w:ascii="Arial" w:hAnsi="Arial" w:cs="Arial"/>
                <w:sz w:val="24"/>
                <w:szCs w:val="24"/>
              </w:rPr>
              <w:t xml:space="preserve">, </w:t>
            </w:r>
            <w:r w:rsidR="00AB2E41" w:rsidRPr="00A33B86">
              <w:rPr>
                <w:rFonts w:ascii="Arial" w:hAnsi="Arial" w:cs="Arial"/>
                <w:sz w:val="24"/>
                <w:szCs w:val="24"/>
                <w:highlight w:val="yellow"/>
              </w:rPr>
              <w:t>para 6.3.1</w:t>
            </w:r>
            <w:r w:rsidRPr="00A33B86">
              <w:rPr>
                <w:rFonts w:ascii="Arial" w:hAnsi="Arial" w:cs="Arial"/>
                <w:sz w:val="24"/>
                <w:szCs w:val="24"/>
                <w:highlight w:val="yellow"/>
              </w:rPr>
              <w:t>.</w:t>
            </w:r>
          </w:p>
        </w:tc>
      </w:tr>
      <w:tr w:rsidR="00DF65B5" w:rsidRPr="007B3F4C" w14:paraId="31BA9AC0" w14:textId="77777777" w:rsidTr="41EF8A70">
        <w:tc>
          <w:tcPr>
            <w:tcW w:w="1178" w:type="dxa"/>
            <w:vAlign w:val="center"/>
          </w:tcPr>
          <w:p w14:paraId="5D9A2A1E" w14:textId="32733FF1" w:rsidR="00DF65B5" w:rsidRPr="005555E0" w:rsidRDefault="00DF65B5" w:rsidP="00DF65B5">
            <w:pPr>
              <w:jc w:val="center"/>
              <w:rPr>
                <w:rFonts w:ascii="Arial" w:hAnsi="Arial" w:cs="Arial"/>
                <w:sz w:val="24"/>
                <w:szCs w:val="24"/>
              </w:rPr>
            </w:pPr>
            <w:r w:rsidRPr="005555E0">
              <w:rPr>
                <w:rFonts w:ascii="Arial" w:hAnsi="Arial" w:cs="Arial"/>
                <w:sz w:val="24"/>
                <w:szCs w:val="24"/>
              </w:rPr>
              <w:t>6.12</w:t>
            </w:r>
          </w:p>
        </w:tc>
        <w:tc>
          <w:tcPr>
            <w:tcW w:w="4455" w:type="dxa"/>
            <w:vAlign w:val="center"/>
          </w:tcPr>
          <w:p w14:paraId="7E4EAA8B" w14:textId="57DD8F13" w:rsidR="00DF65B5" w:rsidRPr="005555E0" w:rsidRDefault="00DF65B5" w:rsidP="00DF65B5">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2" w:type="dxa"/>
            <w:vAlign w:val="center"/>
          </w:tcPr>
          <w:p w14:paraId="2AF19B0C" w14:textId="3A4B3A8E" w:rsidR="00DF65B5" w:rsidRPr="005555E0" w:rsidRDefault="00DF65B5" w:rsidP="00DF65B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11D5DB47" w14:textId="3145FD04" w:rsidR="00DF65B5" w:rsidRPr="005555E0" w:rsidRDefault="00DF65B5" w:rsidP="00DF65B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5449E3F2" w14:textId="65085552" w:rsidR="00DF65B5" w:rsidRPr="005555E0" w:rsidRDefault="00DF65B5" w:rsidP="00DF65B5">
            <w:pPr>
              <w:jc w:val="center"/>
              <w:rPr>
                <w:rFonts w:ascii="Arial" w:hAnsi="Arial" w:cs="Arial"/>
                <w:sz w:val="24"/>
                <w:szCs w:val="24"/>
              </w:rPr>
            </w:pPr>
            <w:r>
              <w:rPr>
                <w:rFonts w:ascii="Arial" w:hAnsi="Arial" w:cs="Arial"/>
                <w:sz w:val="24"/>
                <w:szCs w:val="24"/>
              </w:rPr>
              <w:t>Reasons are not required within the policy.</w:t>
            </w:r>
          </w:p>
        </w:tc>
      </w:tr>
      <w:tr w:rsidR="00DF65B5" w:rsidRPr="007B3F4C" w14:paraId="1D90C1EA" w14:textId="77777777" w:rsidTr="41EF8A70">
        <w:tc>
          <w:tcPr>
            <w:tcW w:w="1178" w:type="dxa"/>
            <w:vAlign w:val="center"/>
          </w:tcPr>
          <w:p w14:paraId="47088F8A" w14:textId="732AB4AD" w:rsidR="00DF65B5" w:rsidRPr="005555E0" w:rsidRDefault="00DF65B5" w:rsidP="00DF65B5">
            <w:pPr>
              <w:jc w:val="center"/>
              <w:rPr>
                <w:rFonts w:ascii="Arial" w:hAnsi="Arial" w:cs="Arial"/>
                <w:sz w:val="24"/>
                <w:szCs w:val="24"/>
              </w:rPr>
            </w:pPr>
            <w:r w:rsidRPr="005555E0">
              <w:rPr>
                <w:rFonts w:ascii="Arial" w:hAnsi="Arial" w:cs="Arial"/>
                <w:sz w:val="24"/>
                <w:szCs w:val="24"/>
              </w:rPr>
              <w:t>6.13</w:t>
            </w:r>
          </w:p>
        </w:tc>
        <w:tc>
          <w:tcPr>
            <w:tcW w:w="4455" w:type="dxa"/>
            <w:vAlign w:val="center"/>
          </w:tcPr>
          <w:p w14:paraId="2E776EC3" w14:textId="3E545931" w:rsidR="00DF65B5" w:rsidRPr="005555E0" w:rsidRDefault="00DF65B5" w:rsidP="00DF65B5">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2" w:type="dxa"/>
            <w:vAlign w:val="center"/>
          </w:tcPr>
          <w:p w14:paraId="36E0E936" w14:textId="57FF8298" w:rsidR="00DF65B5" w:rsidRPr="005555E0" w:rsidRDefault="00DF65B5" w:rsidP="00DF65B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6D5F8332" w14:textId="0BBE26F3" w:rsidR="00DF65B5" w:rsidRPr="005555E0" w:rsidRDefault="00DF65B5" w:rsidP="00DF65B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0439196B" w14:textId="2F5F78E1" w:rsidR="00DF65B5" w:rsidRPr="005555E0" w:rsidRDefault="00DF65B5" w:rsidP="00DF65B5">
            <w:pPr>
              <w:jc w:val="center"/>
              <w:rPr>
                <w:rFonts w:ascii="Arial" w:hAnsi="Arial" w:cs="Arial"/>
                <w:sz w:val="24"/>
                <w:szCs w:val="24"/>
              </w:rPr>
            </w:pPr>
            <w:r>
              <w:rPr>
                <w:rFonts w:ascii="Arial" w:hAnsi="Arial" w:cs="Arial"/>
                <w:sz w:val="24"/>
                <w:szCs w:val="24"/>
              </w:rPr>
              <w:t>Included within the policy</w:t>
            </w:r>
            <w:r w:rsidR="00AB2E41">
              <w:rPr>
                <w:rFonts w:ascii="Arial" w:hAnsi="Arial" w:cs="Arial"/>
                <w:sz w:val="24"/>
                <w:szCs w:val="24"/>
              </w:rPr>
              <w:t xml:space="preserve">, </w:t>
            </w:r>
            <w:r w:rsidR="00AB2E41" w:rsidRPr="00A33B86">
              <w:rPr>
                <w:rFonts w:ascii="Arial" w:hAnsi="Arial" w:cs="Arial"/>
                <w:sz w:val="24"/>
                <w:szCs w:val="24"/>
                <w:highlight w:val="yellow"/>
              </w:rPr>
              <w:t>para 6.3.2</w:t>
            </w:r>
            <w:r w:rsidRPr="00A33B86">
              <w:rPr>
                <w:rFonts w:ascii="Arial" w:hAnsi="Arial" w:cs="Arial"/>
                <w:sz w:val="24"/>
                <w:szCs w:val="24"/>
                <w:highlight w:val="yellow"/>
              </w:rPr>
              <w:t>.</w:t>
            </w:r>
          </w:p>
        </w:tc>
      </w:tr>
      <w:tr w:rsidR="00DF65B5" w:rsidRPr="007B3F4C" w14:paraId="452D7353" w14:textId="77777777" w:rsidTr="41EF8A70">
        <w:tc>
          <w:tcPr>
            <w:tcW w:w="1178" w:type="dxa"/>
            <w:vAlign w:val="center"/>
          </w:tcPr>
          <w:p w14:paraId="44CBE6A9" w14:textId="53CE2510" w:rsidR="00DF65B5" w:rsidRPr="005555E0" w:rsidRDefault="00DF65B5" w:rsidP="00DF65B5">
            <w:pPr>
              <w:jc w:val="center"/>
              <w:rPr>
                <w:rFonts w:ascii="Arial" w:hAnsi="Arial" w:cs="Arial"/>
                <w:sz w:val="24"/>
                <w:szCs w:val="24"/>
              </w:rPr>
            </w:pPr>
            <w:r w:rsidRPr="005555E0">
              <w:rPr>
                <w:rFonts w:ascii="Arial" w:hAnsi="Arial" w:cs="Arial"/>
                <w:sz w:val="24"/>
                <w:szCs w:val="24"/>
              </w:rPr>
              <w:t>6.14</w:t>
            </w:r>
          </w:p>
        </w:tc>
        <w:tc>
          <w:tcPr>
            <w:tcW w:w="4455" w:type="dxa"/>
            <w:vAlign w:val="center"/>
          </w:tcPr>
          <w:p w14:paraId="5D5CBC95" w14:textId="45F74F0E" w:rsidR="00DF65B5" w:rsidRPr="005555E0" w:rsidRDefault="00DF65B5" w:rsidP="00DF65B5">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2" w:type="dxa"/>
            <w:vAlign w:val="center"/>
          </w:tcPr>
          <w:p w14:paraId="49BB7C24" w14:textId="04655547" w:rsidR="00DF65B5" w:rsidRPr="005555E0" w:rsidRDefault="00DF65B5" w:rsidP="00DF65B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38964D04" w14:textId="3A897E35" w:rsidR="00DF65B5" w:rsidRPr="005555E0" w:rsidRDefault="00DF65B5" w:rsidP="00DF65B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7915676B" w14:textId="0125CA69" w:rsidR="00DF65B5" w:rsidRPr="005555E0" w:rsidRDefault="00DF65B5" w:rsidP="00DF65B5">
            <w:pPr>
              <w:jc w:val="center"/>
              <w:rPr>
                <w:rFonts w:ascii="Arial" w:hAnsi="Arial" w:cs="Arial"/>
                <w:sz w:val="24"/>
                <w:szCs w:val="24"/>
              </w:rPr>
            </w:pPr>
            <w:r>
              <w:rPr>
                <w:rFonts w:ascii="Arial" w:hAnsi="Arial" w:cs="Arial"/>
                <w:sz w:val="24"/>
                <w:szCs w:val="24"/>
              </w:rPr>
              <w:t>Included within the policy</w:t>
            </w:r>
            <w:r w:rsidR="00AB2E41">
              <w:rPr>
                <w:rFonts w:ascii="Arial" w:hAnsi="Arial" w:cs="Arial"/>
                <w:sz w:val="24"/>
                <w:szCs w:val="24"/>
              </w:rPr>
              <w:t xml:space="preserve">, </w:t>
            </w:r>
            <w:r w:rsidR="00AB2E41" w:rsidRPr="00A33B86">
              <w:rPr>
                <w:rFonts w:ascii="Arial" w:hAnsi="Arial" w:cs="Arial"/>
                <w:sz w:val="24"/>
                <w:szCs w:val="24"/>
                <w:highlight w:val="yellow"/>
              </w:rPr>
              <w:t>para 6.3.2</w:t>
            </w:r>
            <w:r w:rsidRPr="00A33B86">
              <w:rPr>
                <w:rFonts w:ascii="Arial" w:hAnsi="Arial" w:cs="Arial"/>
                <w:sz w:val="24"/>
                <w:szCs w:val="24"/>
                <w:highlight w:val="yellow"/>
              </w:rPr>
              <w:t>.</w:t>
            </w:r>
          </w:p>
        </w:tc>
      </w:tr>
      <w:tr w:rsidR="00DF65B5" w:rsidRPr="007B3F4C" w14:paraId="34398E06" w14:textId="77777777" w:rsidTr="41EF8A70">
        <w:tc>
          <w:tcPr>
            <w:tcW w:w="1178" w:type="dxa"/>
            <w:vAlign w:val="center"/>
          </w:tcPr>
          <w:p w14:paraId="4995922D" w14:textId="71C4FD83" w:rsidR="00DF65B5" w:rsidRPr="005555E0" w:rsidRDefault="00DF65B5" w:rsidP="00DF65B5">
            <w:pPr>
              <w:jc w:val="center"/>
              <w:rPr>
                <w:rFonts w:ascii="Arial" w:hAnsi="Arial" w:cs="Arial"/>
                <w:sz w:val="24"/>
                <w:szCs w:val="24"/>
              </w:rPr>
            </w:pPr>
            <w:r w:rsidRPr="005555E0">
              <w:rPr>
                <w:rFonts w:ascii="Arial" w:hAnsi="Arial" w:cs="Arial"/>
                <w:sz w:val="24"/>
                <w:szCs w:val="24"/>
              </w:rPr>
              <w:t>6.15</w:t>
            </w:r>
          </w:p>
        </w:tc>
        <w:tc>
          <w:tcPr>
            <w:tcW w:w="4455" w:type="dxa"/>
            <w:vAlign w:val="center"/>
          </w:tcPr>
          <w:p w14:paraId="0A159BBF" w14:textId="6348048B" w:rsidR="00DF65B5" w:rsidRPr="005555E0" w:rsidRDefault="00DF65B5" w:rsidP="00DF65B5">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2" w:type="dxa"/>
            <w:vAlign w:val="center"/>
          </w:tcPr>
          <w:p w14:paraId="7A04A83A" w14:textId="09D9330D" w:rsidR="00DF65B5" w:rsidRPr="005555E0" w:rsidRDefault="00DF65B5" w:rsidP="00DF65B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1FB6C1F7" w14:textId="02B42C25" w:rsidR="00DF65B5" w:rsidRPr="005555E0" w:rsidRDefault="00DF65B5" w:rsidP="00DF65B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413BF52D" w14:textId="20EE7EEA" w:rsidR="00DF65B5" w:rsidRPr="005555E0" w:rsidRDefault="00DF65B5" w:rsidP="00DF65B5">
            <w:pPr>
              <w:jc w:val="center"/>
              <w:rPr>
                <w:rFonts w:ascii="Arial" w:hAnsi="Arial" w:cs="Arial"/>
                <w:sz w:val="24"/>
                <w:szCs w:val="24"/>
              </w:rPr>
            </w:pPr>
            <w:r>
              <w:rPr>
                <w:rFonts w:ascii="Arial" w:hAnsi="Arial" w:cs="Arial"/>
                <w:sz w:val="24"/>
                <w:szCs w:val="24"/>
              </w:rPr>
              <w:t>Included within the policy</w:t>
            </w:r>
            <w:r w:rsidR="00AB2E41">
              <w:rPr>
                <w:rFonts w:ascii="Arial" w:hAnsi="Arial" w:cs="Arial"/>
                <w:sz w:val="24"/>
                <w:szCs w:val="24"/>
              </w:rPr>
              <w:t xml:space="preserve">, </w:t>
            </w:r>
            <w:r w:rsidR="00AB2E41" w:rsidRPr="00A33B86">
              <w:rPr>
                <w:rFonts w:ascii="Arial" w:hAnsi="Arial" w:cs="Arial"/>
                <w:sz w:val="24"/>
                <w:szCs w:val="24"/>
                <w:highlight w:val="yellow"/>
              </w:rPr>
              <w:t>para 6.3.2</w:t>
            </w:r>
            <w:r w:rsidRPr="00A33B86">
              <w:rPr>
                <w:rFonts w:ascii="Arial" w:hAnsi="Arial" w:cs="Arial"/>
                <w:sz w:val="24"/>
                <w:szCs w:val="24"/>
                <w:highlight w:val="yellow"/>
              </w:rPr>
              <w:t>.</w:t>
            </w:r>
          </w:p>
        </w:tc>
      </w:tr>
      <w:tr w:rsidR="00DF65B5" w:rsidRPr="007B3F4C" w14:paraId="6D1D3B37" w14:textId="77777777" w:rsidTr="41EF8A70">
        <w:tc>
          <w:tcPr>
            <w:tcW w:w="1178" w:type="dxa"/>
            <w:vAlign w:val="center"/>
          </w:tcPr>
          <w:p w14:paraId="3A962717" w14:textId="251D7ED0" w:rsidR="00DF65B5" w:rsidRPr="005555E0" w:rsidRDefault="00DF65B5" w:rsidP="00DF65B5">
            <w:pPr>
              <w:jc w:val="center"/>
              <w:rPr>
                <w:rFonts w:ascii="Arial" w:hAnsi="Arial" w:cs="Arial"/>
                <w:sz w:val="24"/>
                <w:szCs w:val="24"/>
              </w:rPr>
            </w:pPr>
            <w:r w:rsidRPr="005555E0">
              <w:rPr>
                <w:rFonts w:ascii="Arial" w:hAnsi="Arial" w:cs="Arial"/>
                <w:sz w:val="24"/>
                <w:szCs w:val="24"/>
              </w:rPr>
              <w:t>6.16</w:t>
            </w:r>
          </w:p>
        </w:tc>
        <w:tc>
          <w:tcPr>
            <w:tcW w:w="4455" w:type="dxa"/>
            <w:vAlign w:val="center"/>
          </w:tcPr>
          <w:p w14:paraId="2D6683B5" w14:textId="2B4B2E7D" w:rsidR="00DF65B5" w:rsidRPr="005555E0" w:rsidRDefault="00DF65B5" w:rsidP="00DF65B5">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2" w:type="dxa"/>
            <w:vAlign w:val="center"/>
          </w:tcPr>
          <w:p w14:paraId="50D7953D" w14:textId="3E58FEF2" w:rsidR="00DF65B5" w:rsidRPr="005555E0" w:rsidRDefault="00DF65B5" w:rsidP="00DF65B5">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798520DF" w14:textId="1BE912B7" w:rsidR="00DF65B5" w:rsidRPr="005555E0" w:rsidRDefault="00DF65B5" w:rsidP="00DF65B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034AF171" w14:textId="577FB365" w:rsidR="00DF65B5" w:rsidRPr="005555E0" w:rsidRDefault="00DF65B5" w:rsidP="00DF65B5">
            <w:pPr>
              <w:jc w:val="center"/>
              <w:rPr>
                <w:rFonts w:ascii="Arial" w:hAnsi="Arial" w:cs="Arial"/>
                <w:sz w:val="24"/>
                <w:szCs w:val="24"/>
              </w:rPr>
            </w:pPr>
            <w:r>
              <w:rPr>
                <w:rFonts w:ascii="Arial" w:hAnsi="Arial" w:cs="Arial"/>
                <w:sz w:val="24"/>
                <w:szCs w:val="24"/>
              </w:rPr>
              <w:t>Included within the policy and complaint response.</w:t>
            </w:r>
          </w:p>
        </w:tc>
      </w:tr>
      <w:tr w:rsidR="00DF65B5" w:rsidRPr="007B3F4C" w14:paraId="02DED3F4" w14:textId="77777777" w:rsidTr="41EF8A70">
        <w:tc>
          <w:tcPr>
            <w:tcW w:w="1178" w:type="dxa"/>
            <w:vAlign w:val="center"/>
          </w:tcPr>
          <w:p w14:paraId="69AE347C" w14:textId="2BEBA8DB" w:rsidR="00DF65B5" w:rsidRPr="005555E0" w:rsidRDefault="00DF65B5" w:rsidP="00DF65B5">
            <w:pPr>
              <w:jc w:val="center"/>
              <w:rPr>
                <w:rFonts w:ascii="Arial" w:hAnsi="Arial" w:cs="Arial"/>
                <w:sz w:val="24"/>
                <w:szCs w:val="24"/>
              </w:rPr>
            </w:pPr>
            <w:r w:rsidRPr="005555E0">
              <w:rPr>
                <w:rFonts w:ascii="Arial" w:hAnsi="Arial" w:cs="Arial"/>
                <w:sz w:val="24"/>
                <w:szCs w:val="24"/>
              </w:rPr>
              <w:t>6.17</w:t>
            </w:r>
          </w:p>
        </w:tc>
        <w:tc>
          <w:tcPr>
            <w:tcW w:w="4455" w:type="dxa"/>
            <w:vAlign w:val="center"/>
          </w:tcPr>
          <w:p w14:paraId="5B2056EE" w14:textId="185DC786" w:rsidR="00DF65B5" w:rsidRPr="005555E0" w:rsidRDefault="00DF65B5" w:rsidP="00DF65B5">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2" w:type="dxa"/>
            <w:vAlign w:val="center"/>
          </w:tcPr>
          <w:p w14:paraId="02B3D928" w14:textId="7E5D3D08" w:rsidR="00DF65B5" w:rsidRPr="005555E0" w:rsidRDefault="00DF65B5" w:rsidP="00DF65B5">
            <w:pPr>
              <w:jc w:val="center"/>
              <w:rPr>
                <w:rFonts w:ascii="Arial" w:hAnsi="Arial" w:cs="Arial"/>
                <w:sz w:val="24"/>
                <w:szCs w:val="24"/>
              </w:rPr>
            </w:pPr>
            <w:r>
              <w:rPr>
                <w:rFonts w:ascii="Arial" w:hAnsi="Arial" w:cs="Arial"/>
                <w:sz w:val="24"/>
                <w:szCs w:val="24"/>
              </w:rPr>
              <w:lastRenderedPageBreak/>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489E8E33" w14:textId="59121D61" w:rsidR="00DF65B5" w:rsidRPr="005555E0" w:rsidRDefault="00DF65B5" w:rsidP="00DF65B5">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05C21CFD" w14:textId="23DC37DC" w:rsidR="00DF65B5" w:rsidRPr="005555E0" w:rsidRDefault="00DF65B5" w:rsidP="00DF65B5">
            <w:pPr>
              <w:jc w:val="center"/>
              <w:rPr>
                <w:rFonts w:ascii="Arial" w:hAnsi="Arial" w:cs="Arial"/>
                <w:sz w:val="24"/>
                <w:szCs w:val="24"/>
              </w:rPr>
            </w:pPr>
            <w:r>
              <w:rPr>
                <w:rFonts w:ascii="Arial" w:hAnsi="Arial" w:cs="Arial"/>
                <w:sz w:val="24"/>
                <w:szCs w:val="24"/>
              </w:rPr>
              <w:t>Included within the policy</w:t>
            </w:r>
            <w:r w:rsidR="00AB2E41">
              <w:rPr>
                <w:rFonts w:ascii="Arial" w:hAnsi="Arial" w:cs="Arial"/>
                <w:sz w:val="24"/>
                <w:szCs w:val="24"/>
              </w:rPr>
              <w:t xml:space="preserve">, </w:t>
            </w:r>
            <w:r w:rsidR="00AB2E41" w:rsidRPr="00A33B86">
              <w:rPr>
                <w:rFonts w:ascii="Arial" w:hAnsi="Arial" w:cs="Arial"/>
                <w:sz w:val="24"/>
                <w:szCs w:val="24"/>
                <w:highlight w:val="yellow"/>
              </w:rPr>
              <w:t>para 6.3.2</w:t>
            </w:r>
            <w:r w:rsidRPr="00A33B86">
              <w:rPr>
                <w:rFonts w:ascii="Arial" w:hAnsi="Arial" w:cs="Arial"/>
                <w:sz w:val="24"/>
                <w:szCs w:val="24"/>
                <w:highlight w:val="yellow"/>
              </w:rPr>
              <w:t>.</w:t>
            </w:r>
          </w:p>
        </w:tc>
      </w:tr>
      <w:tr w:rsidR="00BD081F" w:rsidRPr="007B3F4C" w14:paraId="5F39CBB6" w14:textId="77777777" w:rsidTr="41EF8A70">
        <w:tc>
          <w:tcPr>
            <w:tcW w:w="1178" w:type="dxa"/>
            <w:vAlign w:val="center"/>
          </w:tcPr>
          <w:p w14:paraId="44E162E3" w14:textId="7249D0F0" w:rsidR="00BD081F" w:rsidRPr="005555E0" w:rsidRDefault="00BD081F" w:rsidP="00BD081F">
            <w:pPr>
              <w:jc w:val="center"/>
              <w:rPr>
                <w:rFonts w:ascii="Arial" w:hAnsi="Arial" w:cs="Arial"/>
                <w:sz w:val="24"/>
                <w:szCs w:val="24"/>
              </w:rPr>
            </w:pPr>
            <w:r w:rsidRPr="005555E0">
              <w:rPr>
                <w:rFonts w:ascii="Arial" w:hAnsi="Arial" w:cs="Arial"/>
                <w:sz w:val="24"/>
                <w:szCs w:val="24"/>
              </w:rPr>
              <w:t>6.18</w:t>
            </w:r>
          </w:p>
        </w:tc>
        <w:tc>
          <w:tcPr>
            <w:tcW w:w="4455" w:type="dxa"/>
            <w:vAlign w:val="center"/>
          </w:tcPr>
          <w:p w14:paraId="159B741C" w14:textId="2CDE00D6" w:rsidR="00BD081F" w:rsidRPr="005555E0" w:rsidRDefault="00BD081F" w:rsidP="00BD081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2" w:type="dxa"/>
            <w:vAlign w:val="center"/>
          </w:tcPr>
          <w:p w14:paraId="07C22141" w14:textId="42AE3BE1" w:rsidR="00BD081F" w:rsidRPr="005555E0" w:rsidRDefault="00BD081F" w:rsidP="00BD081F">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3D826E3D" w14:textId="3448CEC0" w:rsidR="00BD081F" w:rsidRPr="005555E0" w:rsidRDefault="00BD081F" w:rsidP="00BD081F">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4FCBF9C5" w14:textId="2CE58C3C" w:rsidR="00BD081F" w:rsidRPr="005555E0" w:rsidRDefault="00BD081F" w:rsidP="00BD081F">
            <w:pPr>
              <w:jc w:val="center"/>
              <w:rPr>
                <w:rFonts w:ascii="Arial" w:hAnsi="Arial" w:cs="Arial"/>
                <w:sz w:val="24"/>
                <w:szCs w:val="24"/>
              </w:rPr>
            </w:pPr>
            <w:r>
              <w:rPr>
                <w:rFonts w:ascii="Arial" w:hAnsi="Arial" w:cs="Arial"/>
                <w:sz w:val="24"/>
                <w:szCs w:val="24"/>
              </w:rPr>
              <w:t>Included within the policy</w:t>
            </w:r>
            <w:r w:rsidR="00AB2E41">
              <w:rPr>
                <w:rFonts w:ascii="Arial" w:hAnsi="Arial" w:cs="Arial"/>
                <w:sz w:val="24"/>
                <w:szCs w:val="24"/>
              </w:rPr>
              <w:t xml:space="preserve">, </w:t>
            </w:r>
            <w:r w:rsidR="00AB2E41" w:rsidRPr="00A33B86">
              <w:rPr>
                <w:rFonts w:ascii="Arial" w:hAnsi="Arial" w:cs="Arial"/>
                <w:sz w:val="24"/>
                <w:szCs w:val="24"/>
                <w:highlight w:val="yellow"/>
              </w:rPr>
              <w:t>para 6.3.2</w:t>
            </w:r>
            <w:r w:rsidRPr="00A33B86">
              <w:rPr>
                <w:rFonts w:ascii="Arial" w:hAnsi="Arial" w:cs="Arial"/>
                <w:sz w:val="24"/>
                <w:szCs w:val="24"/>
                <w:highlight w:val="yellow"/>
              </w:rPr>
              <w:t>.</w:t>
            </w:r>
          </w:p>
        </w:tc>
      </w:tr>
      <w:tr w:rsidR="00BD081F" w:rsidRPr="007B3F4C" w14:paraId="2DF9A65F" w14:textId="77777777" w:rsidTr="41EF8A70">
        <w:tc>
          <w:tcPr>
            <w:tcW w:w="1178" w:type="dxa"/>
            <w:vAlign w:val="center"/>
          </w:tcPr>
          <w:p w14:paraId="4770CD24" w14:textId="7921776B" w:rsidR="00BD081F" w:rsidRPr="005555E0" w:rsidRDefault="00BD081F" w:rsidP="00BD081F">
            <w:pPr>
              <w:jc w:val="center"/>
              <w:rPr>
                <w:rFonts w:ascii="Arial" w:hAnsi="Arial" w:cs="Arial"/>
                <w:sz w:val="24"/>
                <w:szCs w:val="24"/>
              </w:rPr>
            </w:pPr>
            <w:r w:rsidRPr="005555E0">
              <w:rPr>
                <w:rFonts w:ascii="Arial" w:hAnsi="Arial" w:cs="Arial"/>
                <w:sz w:val="24"/>
                <w:szCs w:val="24"/>
              </w:rPr>
              <w:t>6.19</w:t>
            </w:r>
          </w:p>
        </w:tc>
        <w:tc>
          <w:tcPr>
            <w:tcW w:w="4455" w:type="dxa"/>
            <w:vAlign w:val="center"/>
          </w:tcPr>
          <w:p w14:paraId="05BC1F00" w14:textId="77777777" w:rsidR="00BD081F" w:rsidRPr="005555E0" w:rsidRDefault="00BD081F" w:rsidP="00BD081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BD081F" w:rsidRPr="005555E0" w:rsidRDefault="00BD081F" w:rsidP="00BD081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BD081F" w:rsidRPr="005555E0" w:rsidRDefault="00BD081F" w:rsidP="00BD081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BD081F" w:rsidRPr="005555E0" w:rsidRDefault="00BD081F" w:rsidP="00BD081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BD081F" w:rsidRPr="005555E0" w:rsidRDefault="00BD081F" w:rsidP="00BD081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BD081F" w:rsidRPr="005555E0" w:rsidRDefault="00BD081F" w:rsidP="00BD081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BD081F" w:rsidRPr="005555E0" w:rsidRDefault="00BD081F" w:rsidP="00BD081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BD081F" w:rsidRPr="005555E0" w:rsidRDefault="00BD081F" w:rsidP="00BD081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BD081F" w:rsidRPr="005555E0" w:rsidRDefault="00BD081F" w:rsidP="00BD081F">
            <w:pPr>
              <w:rPr>
                <w:rFonts w:ascii="Arial" w:hAnsi="Arial" w:cs="Arial"/>
                <w:sz w:val="24"/>
                <w:szCs w:val="24"/>
              </w:rPr>
            </w:pPr>
          </w:p>
        </w:tc>
        <w:tc>
          <w:tcPr>
            <w:tcW w:w="1332" w:type="dxa"/>
            <w:vAlign w:val="center"/>
          </w:tcPr>
          <w:p w14:paraId="796CD2D7" w14:textId="6D906927" w:rsidR="00BD081F" w:rsidRPr="005555E0" w:rsidRDefault="00BD081F" w:rsidP="00BD081F">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5EE176D8" w14:textId="267DAF22" w:rsidR="00BD081F" w:rsidRPr="005555E0" w:rsidRDefault="00BD081F" w:rsidP="00BD081F">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0A991650" w14:textId="3B0BE3C8" w:rsidR="00BD081F" w:rsidRPr="005555E0" w:rsidRDefault="22FBE750" w:rsidP="00BD081F">
            <w:pPr>
              <w:jc w:val="center"/>
              <w:rPr>
                <w:rFonts w:ascii="Arial" w:hAnsi="Arial" w:cs="Arial"/>
                <w:sz w:val="24"/>
                <w:szCs w:val="24"/>
              </w:rPr>
            </w:pPr>
            <w:r w:rsidRPr="41EF8A70">
              <w:rPr>
                <w:rFonts w:ascii="Arial" w:hAnsi="Arial" w:cs="Arial"/>
                <w:sz w:val="24"/>
                <w:szCs w:val="24"/>
              </w:rPr>
              <w:t>Included within the policy and complaint response</w:t>
            </w:r>
            <w:r w:rsidR="00BA777F">
              <w:rPr>
                <w:rFonts w:ascii="Arial" w:hAnsi="Arial" w:cs="Arial"/>
                <w:sz w:val="24"/>
                <w:szCs w:val="24"/>
              </w:rPr>
              <w:t xml:space="preserve"> </w:t>
            </w:r>
            <w:r w:rsidR="00BA777F" w:rsidRPr="00BA777F">
              <w:rPr>
                <w:rFonts w:ascii="Arial" w:hAnsi="Arial" w:cs="Arial"/>
                <w:sz w:val="24"/>
                <w:szCs w:val="24"/>
                <w:highlight w:val="yellow"/>
              </w:rPr>
              <w:t>following review by Co</w:t>
            </w:r>
            <w:r w:rsidR="00F82D48">
              <w:rPr>
                <w:rFonts w:ascii="Arial" w:hAnsi="Arial" w:cs="Arial"/>
                <w:sz w:val="24"/>
                <w:szCs w:val="24"/>
                <w:highlight w:val="yellow"/>
              </w:rPr>
              <w:t xml:space="preserve">mmunity </w:t>
            </w:r>
            <w:r w:rsidR="00BA777F" w:rsidRPr="00BA777F">
              <w:rPr>
                <w:rFonts w:ascii="Arial" w:hAnsi="Arial" w:cs="Arial"/>
                <w:sz w:val="24"/>
                <w:szCs w:val="24"/>
                <w:highlight w:val="yellow"/>
              </w:rPr>
              <w:t>Ho</w:t>
            </w:r>
            <w:r w:rsidR="00F82D48">
              <w:rPr>
                <w:rFonts w:ascii="Arial" w:hAnsi="Arial" w:cs="Arial"/>
                <w:sz w:val="24"/>
                <w:szCs w:val="24"/>
                <w:highlight w:val="yellow"/>
              </w:rPr>
              <w:t>using Assets</w:t>
            </w:r>
            <w:r w:rsidR="00BA777F" w:rsidRPr="00BA777F">
              <w:rPr>
                <w:rFonts w:ascii="Arial" w:hAnsi="Arial" w:cs="Arial"/>
                <w:sz w:val="24"/>
                <w:szCs w:val="24"/>
                <w:highlight w:val="yellow"/>
              </w:rPr>
              <w:t xml:space="preserve"> Team</w:t>
            </w:r>
            <w:r w:rsidRPr="00BA777F">
              <w:rPr>
                <w:rFonts w:ascii="Arial" w:hAnsi="Arial" w:cs="Arial"/>
                <w:sz w:val="24"/>
                <w:szCs w:val="24"/>
                <w:highlight w:val="yellow"/>
              </w:rPr>
              <w:t>.</w:t>
            </w:r>
          </w:p>
        </w:tc>
      </w:tr>
      <w:tr w:rsidR="00933DEB" w:rsidRPr="007B3F4C" w14:paraId="4ADDAA05" w14:textId="77777777" w:rsidTr="41EF8A70">
        <w:tc>
          <w:tcPr>
            <w:tcW w:w="1178" w:type="dxa"/>
            <w:vAlign w:val="center"/>
          </w:tcPr>
          <w:p w14:paraId="5A7D979F" w14:textId="783CD4BA" w:rsidR="00933DEB" w:rsidRPr="005555E0" w:rsidRDefault="00933DEB" w:rsidP="00933DEB">
            <w:pPr>
              <w:jc w:val="center"/>
              <w:rPr>
                <w:rFonts w:ascii="Arial" w:hAnsi="Arial" w:cs="Arial"/>
                <w:sz w:val="24"/>
                <w:szCs w:val="24"/>
              </w:rPr>
            </w:pPr>
            <w:r w:rsidRPr="005555E0">
              <w:rPr>
                <w:rFonts w:ascii="Arial" w:hAnsi="Arial" w:cs="Arial"/>
                <w:sz w:val="24"/>
                <w:szCs w:val="24"/>
              </w:rPr>
              <w:t>6.20</w:t>
            </w:r>
          </w:p>
        </w:tc>
        <w:tc>
          <w:tcPr>
            <w:tcW w:w="4455" w:type="dxa"/>
            <w:vAlign w:val="center"/>
          </w:tcPr>
          <w:p w14:paraId="1F2E8A8D" w14:textId="05105BEF" w:rsidR="00933DEB" w:rsidRPr="005555E0" w:rsidRDefault="00933DEB" w:rsidP="00933DEB">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2" w:type="dxa"/>
            <w:vAlign w:val="center"/>
          </w:tcPr>
          <w:p w14:paraId="57860A41" w14:textId="1B5916AC" w:rsidR="00933DEB" w:rsidRPr="005555E0" w:rsidRDefault="00933DEB" w:rsidP="00933DEB">
            <w:pPr>
              <w:jc w:val="center"/>
              <w:rPr>
                <w:rFonts w:ascii="Arial" w:hAnsi="Arial" w:cs="Arial"/>
                <w:sz w:val="24"/>
                <w:szCs w:val="24"/>
              </w:rPr>
            </w:pPr>
            <w:r>
              <w:rPr>
                <w:rFonts w:ascii="Arial" w:hAnsi="Arial" w:cs="Arial"/>
                <w:sz w:val="24"/>
                <w:szCs w:val="24"/>
              </w:rPr>
              <w:t>Yes</w:t>
            </w:r>
          </w:p>
        </w:tc>
        <w:tc>
          <w:tcPr>
            <w:tcW w:w="3744" w:type="dxa"/>
            <w:tcBorders>
              <w:top w:val="single" w:sz="5" w:space="0" w:color="000000" w:themeColor="text1"/>
              <w:left w:val="single" w:sz="5" w:space="0" w:color="000000" w:themeColor="text1"/>
              <w:bottom w:val="nil"/>
              <w:right w:val="single" w:sz="5" w:space="0" w:color="000000" w:themeColor="text1"/>
            </w:tcBorders>
          </w:tcPr>
          <w:p w14:paraId="4C4440F2" w14:textId="09E7B9A8" w:rsidR="00933DEB" w:rsidRPr="005555E0" w:rsidRDefault="00933DEB" w:rsidP="00933DEB">
            <w:pPr>
              <w:jc w:val="center"/>
              <w:rPr>
                <w:rFonts w:ascii="Arial" w:hAnsi="Arial" w:cs="Arial"/>
                <w:sz w:val="24"/>
                <w:szCs w:val="24"/>
              </w:rPr>
            </w:pPr>
            <w:r w:rsidRPr="00CC2CB6">
              <w:rPr>
                <w:rFonts w:ascii="Arial" w:hAnsi="Arial" w:cs="Arial"/>
                <w:sz w:val="24"/>
                <w:szCs w:val="24"/>
              </w:rPr>
              <w:t>Habitare Homes Complaints policy.</w:t>
            </w:r>
          </w:p>
        </w:tc>
        <w:tc>
          <w:tcPr>
            <w:tcW w:w="3239" w:type="dxa"/>
            <w:tcBorders>
              <w:top w:val="single" w:sz="5" w:space="0" w:color="000000" w:themeColor="text1"/>
              <w:left w:val="single" w:sz="5" w:space="0" w:color="000000" w:themeColor="text1"/>
              <w:bottom w:val="nil"/>
              <w:right w:val="single" w:sz="5" w:space="0" w:color="000000" w:themeColor="text1"/>
            </w:tcBorders>
          </w:tcPr>
          <w:p w14:paraId="717C5BE1" w14:textId="19CA25FE" w:rsidR="00933DEB" w:rsidRPr="005555E0" w:rsidRDefault="00933DEB" w:rsidP="00933DEB">
            <w:pPr>
              <w:jc w:val="center"/>
              <w:rPr>
                <w:rFonts w:ascii="Arial" w:hAnsi="Arial" w:cs="Arial"/>
                <w:sz w:val="24"/>
                <w:szCs w:val="24"/>
              </w:rPr>
            </w:pPr>
            <w:r>
              <w:rPr>
                <w:rFonts w:ascii="Arial" w:hAnsi="Arial" w:cs="Arial"/>
                <w:sz w:val="24"/>
                <w:szCs w:val="24"/>
              </w:rPr>
              <w:t>Included within the policy. There are no further complaint stages.</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B17F7C">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468"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73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34"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B17F7C" w:rsidRPr="007B3F4C" w14:paraId="2CBB48B3" w14:textId="77777777" w:rsidTr="00B17F7C">
        <w:tc>
          <w:tcPr>
            <w:tcW w:w="1177" w:type="dxa"/>
            <w:vAlign w:val="center"/>
          </w:tcPr>
          <w:p w14:paraId="11E56191" w14:textId="3F34AA2C" w:rsidR="00B17F7C" w:rsidRPr="007B3F4C" w:rsidRDefault="00B17F7C" w:rsidP="00B17F7C">
            <w:pPr>
              <w:jc w:val="center"/>
              <w:rPr>
                <w:rFonts w:ascii="Arial" w:hAnsi="Arial" w:cs="Arial"/>
                <w:sz w:val="24"/>
                <w:szCs w:val="24"/>
              </w:rPr>
            </w:pPr>
            <w:r>
              <w:rPr>
                <w:rFonts w:ascii="Arial" w:hAnsi="Arial" w:cs="Arial"/>
                <w:sz w:val="24"/>
                <w:szCs w:val="24"/>
              </w:rPr>
              <w:t>7.1</w:t>
            </w:r>
          </w:p>
        </w:tc>
        <w:tc>
          <w:tcPr>
            <w:tcW w:w="4468" w:type="dxa"/>
            <w:vAlign w:val="center"/>
          </w:tcPr>
          <w:p w14:paraId="7CA747F5" w14:textId="77777777" w:rsidR="00B17F7C" w:rsidRDefault="00B17F7C" w:rsidP="00B17F7C">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17F7C" w:rsidRDefault="00B17F7C" w:rsidP="00B17F7C">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17F7C" w:rsidRDefault="00B17F7C" w:rsidP="00B17F7C">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17F7C" w:rsidRDefault="00B17F7C" w:rsidP="00B17F7C">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17F7C" w:rsidRDefault="00B17F7C" w:rsidP="00B17F7C">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17F7C" w:rsidRDefault="00B17F7C" w:rsidP="00B17F7C">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17F7C" w:rsidRDefault="00B17F7C" w:rsidP="00B17F7C">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17F7C" w:rsidRDefault="00B17F7C" w:rsidP="00B17F7C">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17F7C" w:rsidRDefault="00B17F7C" w:rsidP="00B17F7C">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B17F7C" w:rsidRPr="007B3F4C" w:rsidRDefault="00B17F7C" w:rsidP="00B17F7C">
            <w:pPr>
              <w:rPr>
                <w:rFonts w:ascii="Arial" w:hAnsi="Arial" w:cs="Arial"/>
                <w:sz w:val="24"/>
                <w:szCs w:val="24"/>
              </w:rPr>
            </w:pPr>
          </w:p>
        </w:tc>
        <w:tc>
          <w:tcPr>
            <w:tcW w:w="1332" w:type="dxa"/>
            <w:vAlign w:val="center"/>
          </w:tcPr>
          <w:p w14:paraId="573A2D5D" w14:textId="7AA5611A" w:rsidR="00B17F7C" w:rsidRPr="007B3F4C" w:rsidRDefault="00B17F7C" w:rsidP="00B17F7C">
            <w:pPr>
              <w:jc w:val="center"/>
              <w:rPr>
                <w:rFonts w:ascii="Arial" w:hAnsi="Arial" w:cs="Arial"/>
                <w:sz w:val="24"/>
                <w:szCs w:val="24"/>
              </w:rPr>
            </w:pPr>
            <w:r>
              <w:rPr>
                <w:rFonts w:ascii="Arial" w:hAnsi="Arial" w:cs="Arial"/>
                <w:sz w:val="24"/>
                <w:szCs w:val="24"/>
              </w:rPr>
              <w:t>Yes</w:t>
            </w:r>
          </w:p>
        </w:tc>
        <w:tc>
          <w:tcPr>
            <w:tcW w:w="3737" w:type="dxa"/>
          </w:tcPr>
          <w:p w14:paraId="6DEB3F52" w14:textId="727DBA5B" w:rsidR="00B17F7C" w:rsidRPr="007B3F4C" w:rsidRDefault="00B17F7C" w:rsidP="00B17F7C">
            <w:pPr>
              <w:jc w:val="center"/>
              <w:rPr>
                <w:rFonts w:ascii="Arial" w:hAnsi="Arial" w:cs="Arial"/>
                <w:sz w:val="24"/>
                <w:szCs w:val="24"/>
              </w:rPr>
            </w:pPr>
            <w:r w:rsidRPr="00CC2CB6">
              <w:rPr>
                <w:rFonts w:ascii="Arial" w:hAnsi="Arial" w:cs="Arial"/>
                <w:sz w:val="24"/>
                <w:szCs w:val="24"/>
              </w:rPr>
              <w:t>Habitare Homes Complaints policy.</w:t>
            </w:r>
          </w:p>
        </w:tc>
        <w:tc>
          <w:tcPr>
            <w:tcW w:w="3234" w:type="dxa"/>
          </w:tcPr>
          <w:p w14:paraId="74E91443" w14:textId="75E33FEF" w:rsidR="00B17F7C" w:rsidRPr="007B3F4C" w:rsidRDefault="00B17F7C" w:rsidP="00B17F7C">
            <w:pPr>
              <w:jc w:val="center"/>
              <w:rPr>
                <w:rFonts w:ascii="Arial" w:hAnsi="Arial" w:cs="Arial"/>
                <w:sz w:val="24"/>
                <w:szCs w:val="24"/>
              </w:rPr>
            </w:pPr>
            <w:r>
              <w:rPr>
                <w:rFonts w:ascii="Arial" w:hAnsi="Arial" w:cs="Arial"/>
                <w:sz w:val="24"/>
                <w:szCs w:val="24"/>
              </w:rPr>
              <w:t>Included within the policy</w:t>
            </w:r>
            <w:r w:rsidR="00436A7C">
              <w:rPr>
                <w:rFonts w:ascii="Arial" w:hAnsi="Arial" w:cs="Arial"/>
                <w:sz w:val="24"/>
                <w:szCs w:val="24"/>
              </w:rPr>
              <w:t xml:space="preserve">, </w:t>
            </w:r>
            <w:r w:rsidR="00436A7C" w:rsidRPr="00BA777F">
              <w:rPr>
                <w:rFonts w:ascii="Arial" w:hAnsi="Arial" w:cs="Arial"/>
                <w:sz w:val="24"/>
                <w:szCs w:val="24"/>
                <w:highlight w:val="yellow"/>
              </w:rPr>
              <w:t xml:space="preserve">para 6.7 and </w:t>
            </w:r>
            <w:r w:rsidR="008D7135" w:rsidRPr="00BA777F">
              <w:rPr>
                <w:rFonts w:ascii="Arial" w:hAnsi="Arial" w:cs="Arial"/>
                <w:sz w:val="24"/>
                <w:szCs w:val="24"/>
                <w:highlight w:val="yellow"/>
              </w:rPr>
              <w:t>7.1</w:t>
            </w:r>
            <w:r>
              <w:rPr>
                <w:rFonts w:ascii="Arial" w:hAnsi="Arial" w:cs="Arial"/>
                <w:sz w:val="24"/>
                <w:szCs w:val="24"/>
              </w:rPr>
              <w:t>. Our managing agents have complaint templates to ensure all points are covered.</w:t>
            </w:r>
          </w:p>
        </w:tc>
      </w:tr>
      <w:tr w:rsidR="00A26CCD" w:rsidRPr="007B3F4C" w14:paraId="027FC493" w14:textId="77777777" w:rsidTr="00E018B0">
        <w:tc>
          <w:tcPr>
            <w:tcW w:w="1177" w:type="dxa"/>
            <w:vAlign w:val="center"/>
          </w:tcPr>
          <w:p w14:paraId="27E0C655" w14:textId="47EB0D42" w:rsidR="00A26CCD" w:rsidRPr="007B3F4C" w:rsidRDefault="00A26CCD" w:rsidP="00A26CCD">
            <w:pPr>
              <w:jc w:val="center"/>
              <w:rPr>
                <w:rFonts w:ascii="Arial" w:hAnsi="Arial" w:cs="Arial"/>
                <w:sz w:val="24"/>
                <w:szCs w:val="24"/>
              </w:rPr>
            </w:pPr>
            <w:r>
              <w:rPr>
                <w:rFonts w:ascii="Arial" w:hAnsi="Arial" w:cs="Arial"/>
                <w:sz w:val="24"/>
                <w:szCs w:val="24"/>
              </w:rPr>
              <w:t>7.2</w:t>
            </w:r>
          </w:p>
        </w:tc>
        <w:tc>
          <w:tcPr>
            <w:tcW w:w="4468" w:type="dxa"/>
            <w:vAlign w:val="center"/>
          </w:tcPr>
          <w:p w14:paraId="75257368" w14:textId="2345B82A" w:rsidR="00A26CCD" w:rsidRPr="007B3F4C" w:rsidRDefault="00A26CCD" w:rsidP="00A26CCD">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32" w:type="dxa"/>
            <w:vAlign w:val="center"/>
          </w:tcPr>
          <w:p w14:paraId="38C95664" w14:textId="699DD6A4" w:rsidR="00A26CCD" w:rsidRPr="007B3F4C" w:rsidRDefault="00A26CCD" w:rsidP="00A26CCD">
            <w:pPr>
              <w:jc w:val="center"/>
              <w:rPr>
                <w:rFonts w:ascii="Arial" w:hAnsi="Arial" w:cs="Arial"/>
                <w:sz w:val="24"/>
                <w:szCs w:val="24"/>
              </w:rPr>
            </w:pPr>
            <w:r>
              <w:rPr>
                <w:rFonts w:ascii="Arial" w:hAnsi="Arial" w:cs="Arial"/>
                <w:sz w:val="24"/>
                <w:szCs w:val="24"/>
              </w:rPr>
              <w:t>Yes</w:t>
            </w:r>
          </w:p>
        </w:tc>
        <w:tc>
          <w:tcPr>
            <w:tcW w:w="3737" w:type="dxa"/>
            <w:tcBorders>
              <w:top w:val="single" w:sz="5" w:space="0" w:color="000000"/>
              <w:left w:val="single" w:sz="5" w:space="0" w:color="000000"/>
              <w:bottom w:val="nil"/>
              <w:right w:val="single" w:sz="5" w:space="0" w:color="000000"/>
            </w:tcBorders>
          </w:tcPr>
          <w:p w14:paraId="1F040CAD" w14:textId="49C53190" w:rsidR="00A26CCD" w:rsidRPr="007B3F4C" w:rsidRDefault="00A26CCD" w:rsidP="00A26CCD">
            <w:pPr>
              <w:jc w:val="center"/>
              <w:rPr>
                <w:rFonts w:ascii="Arial" w:hAnsi="Arial" w:cs="Arial"/>
                <w:sz w:val="24"/>
                <w:szCs w:val="24"/>
              </w:rPr>
            </w:pPr>
            <w:r w:rsidRPr="00CC2CB6">
              <w:rPr>
                <w:rFonts w:ascii="Arial" w:hAnsi="Arial" w:cs="Arial"/>
                <w:sz w:val="24"/>
                <w:szCs w:val="24"/>
              </w:rPr>
              <w:t>Habitare Homes Complaints policy.</w:t>
            </w:r>
          </w:p>
        </w:tc>
        <w:tc>
          <w:tcPr>
            <w:tcW w:w="3234" w:type="dxa"/>
            <w:tcBorders>
              <w:top w:val="single" w:sz="5" w:space="0" w:color="000000"/>
              <w:left w:val="single" w:sz="5" w:space="0" w:color="000000"/>
              <w:bottom w:val="nil"/>
              <w:right w:val="single" w:sz="5" w:space="0" w:color="000000"/>
            </w:tcBorders>
          </w:tcPr>
          <w:p w14:paraId="79671439" w14:textId="57A4458C" w:rsidR="00A26CCD" w:rsidRPr="007B3F4C" w:rsidRDefault="00A26CCD" w:rsidP="00A26CCD">
            <w:pPr>
              <w:jc w:val="center"/>
              <w:rPr>
                <w:rFonts w:ascii="Arial" w:hAnsi="Arial" w:cs="Arial"/>
                <w:sz w:val="24"/>
                <w:szCs w:val="24"/>
              </w:rPr>
            </w:pPr>
            <w:r>
              <w:rPr>
                <w:rFonts w:ascii="Arial" w:hAnsi="Arial" w:cs="Arial"/>
                <w:sz w:val="24"/>
                <w:szCs w:val="24"/>
              </w:rPr>
              <w:t>Included within the policy</w:t>
            </w:r>
            <w:r w:rsidR="008D7135">
              <w:rPr>
                <w:rFonts w:ascii="Arial" w:hAnsi="Arial" w:cs="Arial"/>
                <w:sz w:val="24"/>
                <w:szCs w:val="24"/>
              </w:rPr>
              <w:t xml:space="preserve">, </w:t>
            </w:r>
            <w:r w:rsidR="008D7135" w:rsidRPr="00BA777F">
              <w:rPr>
                <w:rFonts w:ascii="Arial" w:hAnsi="Arial" w:cs="Arial"/>
                <w:sz w:val="24"/>
                <w:szCs w:val="24"/>
                <w:highlight w:val="yellow"/>
              </w:rPr>
              <w:t>para 7.1</w:t>
            </w:r>
            <w:r>
              <w:rPr>
                <w:rFonts w:ascii="Arial" w:hAnsi="Arial" w:cs="Arial"/>
                <w:sz w:val="24"/>
                <w:szCs w:val="24"/>
              </w:rPr>
              <w:t xml:space="preserve"> and complaint responses.</w:t>
            </w:r>
          </w:p>
        </w:tc>
      </w:tr>
      <w:tr w:rsidR="00A26CCD" w:rsidRPr="007B3F4C" w14:paraId="547FB90B" w14:textId="77777777" w:rsidTr="00E018B0">
        <w:tc>
          <w:tcPr>
            <w:tcW w:w="1177" w:type="dxa"/>
            <w:vAlign w:val="center"/>
          </w:tcPr>
          <w:p w14:paraId="7AA4E43C" w14:textId="718AF7CE" w:rsidR="00A26CCD" w:rsidRPr="005555E0" w:rsidRDefault="00A26CCD" w:rsidP="00A26CCD">
            <w:pPr>
              <w:jc w:val="center"/>
              <w:rPr>
                <w:rFonts w:ascii="Arial" w:hAnsi="Arial" w:cs="Arial"/>
                <w:sz w:val="24"/>
                <w:szCs w:val="24"/>
              </w:rPr>
            </w:pPr>
            <w:r>
              <w:rPr>
                <w:rFonts w:ascii="Arial" w:hAnsi="Arial" w:cs="Arial"/>
                <w:sz w:val="24"/>
                <w:szCs w:val="24"/>
              </w:rPr>
              <w:t>7.3</w:t>
            </w:r>
          </w:p>
        </w:tc>
        <w:tc>
          <w:tcPr>
            <w:tcW w:w="4468" w:type="dxa"/>
            <w:vAlign w:val="center"/>
          </w:tcPr>
          <w:p w14:paraId="22D4D1C7" w14:textId="494B4FF7" w:rsidR="00A26CCD" w:rsidRPr="005555E0" w:rsidRDefault="00A26CCD" w:rsidP="00A26CCD">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32" w:type="dxa"/>
            <w:vAlign w:val="center"/>
          </w:tcPr>
          <w:p w14:paraId="59809323" w14:textId="77AAD3AD" w:rsidR="00A26CCD" w:rsidRPr="005555E0" w:rsidRDefault="00A26CCD" w:rsidP="00A26CCD">
            <w:pPr>
              <w:jc w:val="center"/>
              <w:rPr>
                <w:rFonts w:ascii="Arial" w:hAnsi="Arial" w:cs="Arial"/>
                <w:sz w:val="24"/>
                <w:szCs w:val="24"/>
              </w:rPr>
            </w:pPr>
            <w:r>
              <w:rPr>
                <w:rFonts w:ascii="Arial" w:hAnsi="Arial" w:cs="Arial"/>
                <w:sz w:val="24"/>
                <w:szCs w:val="24"/>
              </w:rPr>
              <w:t>Yes</w:t>
            </w:r>
          </w:p>
        </w:tc>
        <w:tc>
          <w:tcPr>
            <w:tcW w:w="3737" w:type="dxa"/>
            <w:tcBorders>
              <w:top w:val="single" w:sz="5" w:space="0" w:color="000000"/>
              <w:left w:val="single" w:sz="5" w:space="0" w:color="000000"/>
              <w:bottom w:val="nil"/>
              <w:right w:val="single" w:sz="5" w:space="0" w:color="000000"/>
            </w:tcBorders>
          </w:tcPr>
          <w:p w14:paraId="3499895F" w14:textId="248FA5D5" w:rsidR="00A26CCD" w:rsidRPr="005555E0" w:rsidRDefault="00A26CCD" w:rsidP="00A26CCD">
            <w:pPr>
              <w:jc w:val="center"/>
              <w:rPr>
                <w:rFonts w:ascii="Arial" w:hAnsi="Arial" w:cs="Arial"/>
                <w:sz w:val="24"/>
                <w:szCs w:val="24"/>
              </w:rPr>
            </w:pPr>
            <w:r w:rsidRPr="00CC2CB6">
              <w:rPr>
                <w:rFonts w:ascii="Arial" w:hAnsi="Arial" w:cs="Arial"/>
                <w:sz w:val="24"/>
                <w:szCs w:val="24"/>
              </w:rPr>
              <w:t>Habitare Homes Complaints policy.</w:t>
            </w:r>
          </w:p>
        </w:tc>
        <w:tc>
          <w:tcPr>
            <w:tcW w:w="3234" w:type="dxa"/>
            <w:tcBorders>
              <w:top w:val="single" w:sz="5" w:space="0" w:color="000000"/>
              <w:left w:val="single" w:sz="5" w:space="0" w:color="000000"/>
              <w:bottom w:val="nil"/>
              <w:right w:val="single" w:sz="5" w:space="0" w:color="000000"/>
            </w:tcBorders>
          </w:tcPr>
          <w:p w14:paraId="0137CB52" w14:textId="4D6CA791" w:rsidR="00A26CCD" w:rsidRPr="005555E0" w:rsidRDefault="00A26CCD" w:rsidP="00A26CCD">
            <w:pPr>
              <w:jc w:val="center"/>
              <w:rPr>
                <w:rFonts w:ascii="Arial" w:hAnsi="Arial" w:cs="Arial"/>
                <w:sz w:val="24"/>
                <w:szCs w:val="24"/>
              </w:rPr>
            </w:pPr>
            <w:r>
              <w:rPr>
                <w:rFonts w:ascii="Arial" w:hAnsi="Arial" w:cs="Arial"/>
                <w:sz w:val="24"/>
                <w:szCs w:val="24"/>
              </w:rPr>
              <w:t>Included within the policy</w:t>
            </w:r>
            <w:r w:rsidR="003B65B2">
              <w:rPr>
                <w:rFonts w:ascii="Arial" w:hAnsi="Arial" w:cs="Arial"/>
                <w:sz w:val="24"/>
                <w:szCs w:val="24"/>
              </w:rPr>
              <w:t xml:space="preserve"> para </w:t>
            </w:r>
            <w:r w:rsidR="003B65B2" w:rsidRPr="00BA777F">
              <w:rPr>
                <w:rFonts w:ascii="Arial" w:hAnsi="Arial" w:cs="Arial"/>
                <w:sz w:val="24"/>
                <w:szCs w:val="24"/>
                <w:highlight w:val="yellow"/>
              </w:rPr>
              <w:t xml:space="preserve">6.2.6 </w:t>
            </w:r>
            <w:r w:rsidR="00576BED" w:rsidRPr="00BA777F">
              <w:rPr>
                <w:rFonts w:ascii="Arial" w:hAnsi="Arial" w:cs="Arial"/>
                <w:sz w:val="24"/>
                <w:szCs w:val="24"/>
                <w:highlight w:val="yellow"/>
              </w:rPr>
              <w:t>&amp; 7.3</w:t>
            </w:r>
            <w:r w:rsidRPr="00BA777F">
              <w:rPr>
                <w:rFonts w:ascii="Arial" w:hAnsi="Arial" w:cs="Arial"/>
                <w:sz w:val="24"/>
                <w:szCs w:val="24"/>
                <w:highlight w:val="yellow"/>
              </w:rPr>
              <w:t>.</w:t>
            </w:r>
          </w:p>
        </w:tc>
      </w:tr>
      <w:tr w:rsidR="003F635A" w:rsidRPr="007B3F4C" w14:paraId="7E3C1BB3" w14:textId="77777777" w:rsidTr="00276DB4">
        <w:tc>
          <w:tcPr>
            <w:tcW w:w="1177" w:type="dxa"/>
            <w:vAlign w:val="center"/>
          </w:tcPr>
          <w:p w14:paraId="42EAB3F0" w14:textId="57C1CF21" w:rsidR="003F635A" w:rsidRPr="005555E0" w:rsidRDefault="003F635A" w:rsidP="003F635A">
            <w:pPr>
              <w:jc w:val="center"/>
              <w:rPr>
                <w:rFonts w:ascii="Arial" w:hAnsi="Arial" w:cs="Arial"/>
                <w:sz w:val="24"/>
                <w:szCs w:val="24"/>
              </w:rPr>
            </w:pPr>
            <w:r>
              <w:rPr>
                <w:rFonts w:ascii="Arial" w:hAnsi="Arial" w:cs="Arial"/>
                <w:sz w:val="24"/>
                <w:szCs w:val="24"/>
              </w:rPr>
              <w:lastRenderedPageBreak/>
              <w:t>7.4</w:t>
            </w:r>
          </w:p>
        </w:tc>
        <w:tc>
          <w:tcPr>
            <w:tcW w:w="4468" w:type="dxa"/>
            <w:vAlign w:val="center"/>
          </w:tcPr>
          <w:p w14:paraId="4105D46E" w14:textId="32FAA90A" w:rsidR="003F635A" w:rsidRPr="005555E0" w:rsidRDefault="003F635A" w:rsidP="003F635A">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32" w:type="dxa"/>
            <w:vAlign w:val="center"/>
          </w:tcPr>
          <w:p w14:paraId="17B35C6D" w14:textId="1608DD2D" w:rsidR="003F635A" w:rsidRPr="005555E0" w:rsidRDefault="003F635A" w:rsidP="003F635A">
            <w:pPr>
              <w:jc w:val="center"/>
              <w:rPr>
                <w:rFonts w:ascii="Arial" w:hAnsi="Arial" w:cs="Arial"/>
                <w:sz w:val="24"/>
                <w:szCs w:val="24"/>
              </w:rPr>
            </w:pPr>
            <w:r>
              <w:rPr>
                <w:rFonts w:ascii="Arial" w:hAnsi="Arial" w:cs="Arial"/>
                <w:sz w:val="24"/>
                <w:szCs w:val="24"/>
              </w:rPr>
              <w:t>Yes</w:t>
            </w:r>
          </w:p>
        </w:tc>
        <w:tc>
          <w:tcPr>
            <w:tcW w:w="3737" w:type="dxa"/>
            <w:tcBorders>
              <w:top w:val="single" w:sz="5" w:space="0" w:color="000000"/>
              <w:left w:val="single" w:sz="5" w:space="0" w:color="000000"/>
              <w:bottom w:val="nil"/>
              <w:right w:val="single" w:sz="5" w:space="0" w:color="000000"/>
            </w:tcBorders>
          </w:tcPr>
          <w:p w14:paraId="56ED7A9E" w14:textId="580949B1" w:rsidR="003F635A" w:rsidRPr="005555E0" w:rsidRDefault="003F635A" w:rsidP="003F635A">
            <w:pPr>
              <w:jc w:val="center"/>
              <w:rPr>
                <w:rFonts w:ascii="Arial" w:hAnsi="Arial" w:cs="Arial"/>
                <w:sz w:val="24"/>
                <w:szCs w:val="24"/>
              </w:rPr>
            </w:pPr>
            <w:r w:rsidRPr="00CC2CB6">
              <w:rPr>
                <w:rFonts w:ascii="Arial" w:hAnsi="Arial" w:cs="Arial"/>
                <w:sz w:val="24"/>
                <w:szCs w:val="24"/>
              </w:rPr>
              <w:t>Habitare Homes Complaints policy.</w:t>
            </w:r>
          </w:p>
        </w:tc>
        <w:tc>
          <w:tcPr>
            <w:tcW w:w="3234" w:type="dxa"/>
            <w:tcBorders>
              <w:top w:val="single" w:sz="5" w:space="0" w:color="000000"/>
              <w:left w:val="single" w:sz="5" w:space="0" w:color="000000"/>
              <w:bottom w:val="nil"/>
              <w:right w:val="single" w:sz="5" w:space="0" w:color="000000"/>
            </w:tcBorders>
          </w:tcPr>
          <w:p w14:paraId="6F85E200" w14:textId="388A9010" w:rsidR="003F635A" w:rsidRPr="005555E0" w:rsidRDefault="003F635A" w:rsidP="003F635A">
            <w:pPr>
              <w:jc w:val="center"/>
              <w:rPr>
                <w:rFonts w:ascii="Arial" w:hAnsi="Arial" w:cs="Arial"/>
                <w:sz w:val="24"/>
                <w:szCs w:val="24"/>
              </w:rPr>
            </w:pPr>
            <w:r w:rsidRPr="001E7704">
              <w:rPr>
                <w:rFonts w:ascii="Arial" w:hAnsi="Arial" w:cs="Arial"/>
                <w:sz w:val="24"/>
                <w:szCs w:val="24"/>
              </w:rPr>
              <w:t>Our managing agents use the HOS remedy guidance to determine any offer of remedy along with other considerations such as repair standard.</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093DC5">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453"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746"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40"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093DC5" w:rsidRPr="007B3F4C" w14:paraId="04B1F28A" w14:textId="77777777" w:rsidTr="00093DC5">
        <w:tc>
          <w:tcPr>
            <w:tcW w:w="1177" w:type="dxa"/>
            <w:vAlign w:val="center"/>
          </w:tcPr>
          <w:p w14:paraId="54A31845" w14:textId="03925C29" w:rsidR="00093DC5" w:rsidRPr="007B3F4C" w:rsidRDefault="00093DC5" w:rsidP="00093DC5">
            <w:pPr>
              <w:jc w:val="center"/>
              <w:rPr>
                <w:rFonts w:ascii="Arial" w:hAnsi="Arial" w:cs="Arial"/>
                <w:sz w:val="24"/>
                <w:szCs w:val="24"/>
              </w:rPr>
            </w:pPr>
            <w:r>
              <w:rPr>
                <w:rFonts w:ascii="Arial" w:hAnsi="Arial" w:cs="Arial"/>
                <w:sz w:val="24"/>
                <w:szCs w:val="24"/>
              </w:rPr>
              <w:t>8.1</w:t>
            </w:r>
          </w:p>
        </w:tc>
        <w:tc>
          <w:tcPr>
            <w:tcW w:w="4453" w:type="dxa"/>
            <w:vAlign w:val="center"/>
          </w:tcPr>
          <w:p w14:paraId="5B629B6A" w14:textId="77777777" w:rsidR="00093DC5" w:rsidRDefault="00093DC5" w:rsidP="00093DC5">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093DC5" w:rsidRDefault="00093DC5" w:rsidP="00093DC5">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093DC5" w:rsidRDefault="00093DC5" w:rsidP="00093DC5">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093DC5" w:rsidRDefault="00093DC5" w:rsidP="00093DC5">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093DC5" w:rsidRDefault="00093DC5" w:rsidP="00093DC5">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093DC5" w:rsidRDefault="00093DC5" w:rsidP="00093DC5">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093DC5" w:rsidRDefault="00093DC5" w:rsidP="00093DC5">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093DC5" w:rsidRPr="007B3F4C" w:rsidRDefault="00093DC5" w:rsidP="00093DC5">
            <w:pPr>
              <w:rPr>
                <w:rFonts w:ascii="Arial" w:hAnsi="Arial" w:cs="Arial"/>
                <w:sz w:val="24"/>
                <w:szCs w:val="24"/>
              </w:rPr>
            </w:pPr>
          </w:p>
        </w:tc>
        <w:tc>
          <w:tcPr>
            <w:tcW w:w="1332" w:type="dxa"/>
            <w:vAlign w:val="center"/>
          </w:tcPr>
          <w:p w14:paraId="6F355E8F" w14:textId="218215C3" w:rsidR="00093DC5" w:rsidRPr="007B3F4C" w:rsidRDefault="00093DC5" w:rsidP="00093DC5">
            <w:pPr>
              <w:jc w:val="center"/>
              <w:rPr>
                <w:rFonts w:ascii="Arial" w:hAnsi="Arial" w:cs="Arial"/>
                <w:sz w:val="24"/>
                <w:szCs w:val="24"/>
              </w:rPr>
            </w:pPr>
            <w:r>
              <w:rPr>
                <w:rFonts w:ascii="Arial" w:hAnsi="Arial" w:cs="Arial"/>
                <w:sz w:val="24"/>
                <w:szCs w:val="24"/>
              </w:rPr>
              <w:t>Yes</w:t>
            </w:r>
          </w:p>
        </w:tc>
        <w:tc>
          <w:tcPr>
            <w:tcW w:w="3746" w:type="dxa"/>
            <w:tcBorders>
              <w:top w:val="single" w:sz="5" w:space="0" w:color="000000"/>
              <w:left w:val="single" w:sz="5" w:space="0" w:color="000000"/>
              <w:bottom w:val="nil"/>
              <w:right w:val="single" w:sz="5" w:space="0" w:color="000000"/>
            </w:tcBorders>
          </w:tcPr>
          <w:p w14:paraId="6D797CB2" w14:textId="317F1755" w:rsidR="00093DC5" w:rsidRPr="007B3F4C" w:rsidRDefault="00093DC5" w:rsidP="00093DC5">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68B1B677" w14:textId="032DDAA3" w:rsidR="00093DC5" w:rsidRPr="007B3F4C" w:rsidRDefault="00093DC5" w:rsidP="00093DC5">
            <w:pPr>
              <w:jc w:val="center"/>
              <w:rPr>
                <w:rFonts w:ascii="Arial" w:hAnsi="Arial" w:cs="Arial"/>
                <w:sz w:val="24"/>
                <w:szCs w:val="24"/>
              </w:rPr>
            </w:pPr>
            <w:r>
              <w:rPr>
                <w:rFonts w:ascii="Arial" w:hAnsi="Arial" w:cs="Arial"/>
                <w:sz w:val="24"/>
                <w:szCs w:val="24"/>
              </w:rPr>
              <w:t>Included within the policy</w:t>
            </w:r>
            <w:r w:rsidR="00576BED">
              <w:rPr>
                <w:rFonts w:ascii="Arial" w:hAnsi="Arial" w:cs="Arial"/>
                <w:sz w:val="24"/>
                <w:szCs w:val="24"/>
              </w:rPr>
              <w:t xml:space="preserve">, </w:t>
            </w:r>
            <w:r w:rsidR="00576BED" w:rsidRPr="00BA777F">
              <w:rPr>
                <w:rFonts w:ascii="Arial" w:hAnsi="Arial" w:cs="Arial"/>
                <w:sz w:val="24"/>
                <w:szCs w:val="24"/>
                <w:highlight w:val="yellow"/>
              </w:rPr>
              <w:t>para 6.</w:t>
            </w:r>
            <w:r w:rsidR="00111C30">
              <w:rPr>
                <w:rFonts w:ascii="Arial" w:hAnsi="Arial" w:cs="Arial"/>
                <w:sz w:val="24"/>
                <w:szCs w:val="24"/>
                <w:highlight w:val="yellow"/>
              </w:rPr>
              <w:t>9</w:t>
            </w:r>
            <w:r w:rsidRPr="00BA777F">
              <w:rPr>
                <w:rFonts w:ascii="Arial" w:hAnsi="Arial" w:cs="Arial"/>
                <w:sz w:val="24"/>
                <w:szCs w:val="24"/>
                <w:highlight w:val="yellow"/>
              </w:rPr>
              <w:t>.</w:t>
            </w:r>
            <w:r w:rsidR="004C4635" w:rsidRPr="00BA777F">
              <w:rPr>
                <w:rFonts w:ascii="Arial" w:hAnsi="Arial" w:cs="Arial"/>
                <w:sz w:val="24"/>
                <w:szCs w:val="24"/>
                <w:highlight w:val="yellow"/>
              </w:rPr>
              <w:t xml:space="preserve"> Published here: </w:t>
            </w:r>
            <w:hyperlink r:id="rId17" w:history="1">
              <w:r w:rsidR="004C4635" w:rsidRPr="00BA777F">
                <w:rPr>
                  <w:rStyle w:val="Hyperlink"/>
                  <w:rFonts w:ascii="Arial" w:hAnsi="Arial" w:cs="Arial"/>
                  <w:sz w:val="24"/>
                  <w:szCs w:val="24"/>
                  <w:highlight w:val="yellow"/>
                </w:rPr>
                <w:t>complaints-monitoring-and-reporting-appendix-1.pdf</w:t>
              </w:r>
            </w:hyperlink>
          </w:p>
        </w:tc>
      </w:tr>
      <w:tr w:rsidR="00376417" w:rsidRPr="007B3F4C" w14:paraId="5EAFFC3B" w14:textId="77777777" w:rsidTr="00B35749">
        <w:tc>
          <w:tcPr>
            <w:tcW w:w="1177" w:type="dxa"/>
            <w:vAlign w:val="center"/>
          </w:tcPr>
          <w:p w14:paraId="39B23C8C" w14:textId="4C714618" w:rsidR="00376417" w:rsidRPr="007B3F4C" w:rsidRDefault="00376417" w:rsidP="00376417">
            <w:pPr>
              <w:jc w:val="center"/>
              <w:rPr>
                <w:rFonts w:ascii="Arial" w:hAnsi="Arial" w:cs="Arial"/>
                <w:sz w:val="24"/>
                <w:szCs w:val="24"/>
              </w:rPr>
            </w:pPr>
            <w:r>
              <w:rPr>
                <w:rFonts w:ascii="Arial" w:hAnsi="Arial" w:cs="Arial"/>
                <w:sz w:val="24"/>
                <w:szCs w:val="24"/>
              </w:rPr>
              <w:lastRenderedPageBreak/>
              <w:t>8.2</w:t>
            </w:r>
          </w:p>
        </w:tc>
        <w:tc>
          <w:tcPr>
            <w:tcW w:w="4453" w:type="dxa"/>
            <w:vAlign w:val="center"/>
          </w:tcPr>
          <w:p w14:paraId="05C9AB58" w14:textId="00DA4D5E" w:rsidR="00376417" w:rsidRPr="007B3F4C" w:rsidRDefault="00376417" w:rsidP="00376417">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32" w:type="dxa"/>
            <w:vAlign w:val="center"/>
          </w:tcPr>
          <w:p w14:paraId="24BEF256" w14:textId="4B8FC0D7" w:rsidR="00376417" w:rsidRPr="007B3F4C" w:rsidRDefault="00376417" w:rsidP="00376417">
            <w:pPr>
              <w:jc w:val="center"/>
              <w:rPr>
                <w:rFonts w:ascii="Arial" w:hAnsi="Arial" w:cs="Arial"/>
                <w:sz w:val="24"/>
                <w:szCs w:val="24"/>
              </w:rPr>
            </w:pPr>
            <w:r>
              <w:rPr>
                <w:rFonts w:ascii="Arial" w:hAnsi="Arial" w:cs="Arial"/>
                <w:sz w:val="24"/>
                <w:szCs w:val="24"/>
              </w:rPr>
              <w:t>Yes</w:t>
            </w:r>
          </w:p>
        </w:tc>
        <w:tc>
          <w:tcPr>
            <w:tcW w:w="3746" w:type="dxa"/>
            <w:tcBorders>
              <w:top w:val="single" w:sz="5" w:space="0" w:color="000000"/>
              <w:left w:val="single" w:sz="5" w:space="0" w:color="000000"/>
              <w:bottom w:val="nil"/>
              <w:right w:val="single" w:sz="5" w:space="0" w:color="000000"/>
            </w:tcBorders>
          </w:tcPr>
          <w:p w14:paraId="4C639CE4" w14:textId="490E4107" w:rsidR="00376417" w:rsidRPr="007B3F4C" w:rsidRDefault="00376417" w:rsidP="00376417">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2486B3E4" w14:textId="3230E4A7" w:rsidR="00376417" w:rsidRPr="007B3F4C" w:rsidRDefault="00376417" w:rsidP="00376417">
            <w:pPr>
              <w:jc w:val="center"/>
              <w:rPr>
                <w:rFonts w:ascii="Arial" w:hAnsi="Arial" w:cs="Arial"/>
                <w:sz w:val="24"/>
                <w:szCs w:val="24"/>
              </w:rPr>
            </w:pPr>
            <w:r>
              <w:rPr>
                <w:rFonts w:ascii="Arial" w:hAnsi="Arial" w:cs="Arial"/>
                <w:sz w:val="24"/>
                <w:szCs w:val="24"/>
              </w:rPr>
              <w:t>Included within the policy</w:t>
            </w:r>
            <w:r w:rsidR="00E86004">
              <w:rPr>
                <w:rFonts w:ascii="Arial" w:hAnsi="Arial" w:cs="Arial"/>
                <w:sz w:val="24"/>
                <w:szCs w:val="24"/>
              </w:rPr>
              <w:t xml:space="preserve">, </w:t>
            </w:r>
            <w:r w:rsidR="00E86004" w:rsidRPr="00777BF8">
              <w:rPr>
                <w:rFonts w:ascii="Arial" w:hAnsi="Arial" w:cs="Arial"/>
                <w:sz w:val="24"/>
                <w:szCs w:val="24"/>
                <w:highlight w:val="yellow"/>
              </w:rPr>
              <w:t>reported to the governing body in March 2025</w:t>
            </w:r>
            <w:r w:rsidR="004C4635">
              <w:rPr>
                <w:rFonts w:ascii="Arial" w:hAnsi="Arial" w:cs="Arial"/>
                <w:sz w:val="24"/>
                <w:szCs w:val="24"/>
              </w:rPr>
              <w:t xml:space="preserve"> </w:t>
            </w:r>
            <w:r w:rsidR="004C4635" w:rsidRPr="00BA777F">
              <w:rPr>
                <w:rFonts w:ascii="Arial" w:hAnsi="Arial" w:cs="Arial"/>
                <w:sz w:val="24"/>
                <w:szCs w:val="24"/>
                <w:highlight w:val="yellow"/>
              </w:rPr>
              <w:t xml:space="preserve">and published here: </w:t>
            </w:r>
            <w:hyperlink r:id="rId18" w:history="1">
              <w:r w:rsidR="004C4635" w:rsidRPr="00BA777F">
                <w:rPr>
                  <w:rStyle w:val="Hyperlink"/>
                  <w:rFonts w:ascii="Arial" w:hAnsi="Arial" w:cs="Arial"/>
                  <w:sz w:val="24"/>
                  <w:szCs w:val="24"/>
                  <w:highlight w:val="yellow"/>
                </w:rPr>
                <w:t>complaints-monitoring-and-reporting-appendix-1.pdf</w:t>
              </w:r>
            </w:hyperlink>
          </w:p>
        </w:tc>
      </w:tr>
      <w:tr w:rsidR="00376417" w:rsidRPr="007B3F4C" w14:paraId="1A304FE9" w14:textId="77777777" w:rsidTr="00B35749">
        <w:tc>
          <w:tcPr>
            <w:tcW w:w="1177" w:type="dxa"/>
            <w:vAlign w:val="center"/>
          </w:tcPr>
          <w:p w14:paraId="206C4B70" w14:textId="6010314F" w:rsidR="00376417" w:rsidRPr="005555E0" w:rsidRDefault="00376417" w:rsidP="00376417">
            <w:pPr>
              <w:jc w:val="center"/>
              <w:rPr>
                <w:rFonts w:ascii="Arial" w:hAnsi="Arial" w:cs="Arial"/>
                <w:sz w:val="24"/>
                <w:szCs w:val="24"/>
              </w:rPr>
            </w:pPr>
            <w:r>
              <w:rPr>
                <w:rFonts w:ascii="Arial" w:hAnsi="Arial" w:cs="Arial"/>
                <w:sz w:val="24"/>
                <w:szCs w:val="24"/>
              </w:rPr>
              <w:t>8.3</w:t>
            </w:r>
          </w:p>
        </w:tc>
        <w:tc>
          <w:tcPr>
            <w:tcW w:w="4453" w:type="dxa"/>
            <w:vAlign w:val="center"/>
          </w:tcPr>
          <w:p w14:paraId="7596BFA8" w14:textId="2103D0BB" w:rsidR="00376417" w:rsidRPr="005555E0" w:rsidRDefault="00376417" w:rsidP="00376417">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32" w:type="dxa"/>
            <w:vAlign w:val="center"/>
          </w:tcPr>
          <w:p w14:paraId="3343842C" w14:textId="373B37C2" w:rsidR="00376417" w:rsidRPr="005555E0" w:rsidRDefault="00376417" w:rsidP="00376417">
            <w:pPr>
              <w:jc w:val="center"/>
              <w:rPr>
                <w:rFonts w:ascii="Arial" w:hAnsi="Arial" w:cs="Arial"/>
                <w:sz w:val="24"/>
                <w:szCs w:val="24"/>
              </w:rPr>
            </w:pPr>
            <w:r>
              <w:rPr>
                <w:rFonts w:ascii="Arial" w:hAnsi="Arial" w:cs="Arial"/>
                <w:sz w:val="24"/>
                <w:szCs w:val="24"/>
              </w:rPr>
              <w:t>Yes</w:t>
            </w:r>
          </w:p>
        </w:tc>
        <w:tc>
          <w:tcPr>
            <w:tcW w:w="3746" w:type="dxa"/>
            <w:tcBorders>
              <w:top w:val="single" w:sz="5" w:space="0" w:color="000000"/>
              <w:left w:val="single" w:sz="5" w:space="0" w:color="000000"/>
              <w:bottom w:val="nil"/>
              <w:right w:val="single" w:sz="5" w:space="0" w:color="000000"/>
            </w:tcBorders>
          </w:tcPr>
          <w:p w14:paraId="40325471" w14:textId="5E8BAE84" w:rsidR="00376417" w:rsidRPr="005555E0" w:rsidRDefault="00376417" w:rsidP="00376417">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65DE3F53" w14:textId="1954BAB5" w:rsidR="00376417" w:rsidRPr="005555E0" w:rsidRDefault="00376417" w:rsidP="00376417">
            <w:pPr>
              <w:jc w:val="center"/>
              <w:rPr>
                <w:rFonts w:ascii="Arial" w:hAnsi="Arial" w:cs="Arial"/>
                <w:sz w:val="24"/>
                <w:szCs w:val="24"/>
              </w:rPr>
            </w:pPr>
            <w:r>
              <w:rPr>
                <w:rFonts w:ascii="Arial" w:hAnsi="Arial" w:cs="Arial"/>
                <w:sz w:val="24"/>
                <w:szCs w:val="24"/>
              </w:rPr>
              <w:t>Included within the policy</w:t>
            </w:r>
            <w:r w:rsidR="00D25B8F">
              <w:rPr>
                <w:rFonts w:ascii="Arial" w:hAnsi="Arial" w:cs="Arial"/>
                <w:sz w:val="24"/>
                <w:szCs w:val="24"/>
              </w:rPr>
              <w:t xml:space="preserve">. </w:t>
            </w:r>
            <w:r w:rsidR="00D25B8F" w:rsidRPr="00BA777F">
              <w:rPr>
                <w:rFonts w:ascii="Arial" w:hAnsi="Arial" w:cs="Arial"/>
                <w:sz w:val="24"/>
                <w:szCs w:val="24"/>
                <w:highlight w:val="yellow"/>
              </w:rPr>
              <w:t>Para 6.9</w:t>
            </w:r>
          </w:p>
        </w:tc>
      </w:tr>
      <w:tr w:rsidR="00376417" w:rsidRPr="007B3F4C" w14:paraId="32D474E6" w14:textId="77777777" w:rsidTr="00B35749">
        <w:tc>
          <w:tcPr>
            <w:tcW w:w="1177" w:type="dxa"/>
            <w:vAlign w:val="center"/>
          </w:tcPr>
          <w:p w14:paraId="4A7661AE" w14:textId="643BA8F5" w:rsidR="00376417" w:rsidRPr="005555E0" w:rsidRDefault="00376417" w:rsidP="00376417">
            <w:pPr>
              <w:jc w:val="center"/>
              <w:rPr>
                <w:rFonts w:ascii="Arial" w:hAnsi="Arial" w:cs="Arial"/>
                <w:sz w:val="24"/>
                <w:szCs w:val="24"/>
              </w:rPr>
            </w:pPr>
            <w:r>
              <w:rPr>
                <w:rFonts w:ascii="Arial" w:hAnsi="Arial" w:cs="Arial"/>
                <w:sz w:val="24"/>
                <w:szCs w:val="24"/>
              </w:rPr>
              <w:t>8.4</w:t>
            </w:r>
          </w:p>
        </w:tc>
        <w:tc>
          <w:tcPr>
            <w:tcW w:w="4453" w:type="dxa"/>
            <w:vAlign w:val="center"/>
          </w:tcPr>
          <w:p w14:paraId="3A8E275A" w14:textId="7AE4EBA9" w:rsidR="00376417" w:rsidRPr="005555E0" w:rsidRDefault="00376417" w:rsidP="00376417">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32" w:type="dxa"/>
            <w:vAlign w:val="center"/>
          </w:tcPr>
          <w:p w14:paraId="7A888B0C" w14:textId="0727ACE2" w:rsidR="00376417" w:rsidRPr="005555E0" w:rsidRDefault="00376417" w:rsidP="00376417">
            <w:pPr>
              <w:jc w:val="center"/>
              <w:rPr>
                <w:rFonts w:ascii="Arial" w:hAnsi="Arial" w:cs="Arial"/>
                <w:sz w:val="24"/>
                <w:szCs w:val="24"/>
              </w:rPr>
            </w:pPr>
            <w:r>
              <w:rPr>
                <w:rFonts w:ascii="Arial" w:hAnsi="Arial" w:cs="Arial"/>
                <w:sz w:val="24"/>
                <w:szCs w:val="24"/>
              </w:rPr>
              <w:t>Yes</w:t>
            </w:r>
          </w:p>
        </w:tc>
        <w:tc>
          <w:tcPr>
            <w:tcW w:w="3746" w:type="dxa"/>
            <w:tcBorders>
              <w:top w:val="single" w:sz="5" w:space="0" w:color="000000"/>
              <w:left w:val="single" w:sz="5" w:space="0" w:color="000000"/>
              <w:bottom w:val="nil"/>
              <w:right w:val="single" w:sz="5" w:space="0" w:color="000000"/>
            </w:tcBorders>
          </w:tcPr>
          <w:p w14:paraId="634B4604" w14:textId="7DB979A3" w:rsidR="00376417" w:rsidRPr="005555E0" w:rsidRDefault="00376417" w:rsidP="00376417">
            <w:pPr>
              <w:jc w:val="center"/>
              <w:rPr>
                <w:rFonts w:ascii="Arial" w:hAnsi="Arial" w:cs="Arial"/>
                <w:sz w:val="24"/>
                <w:szCs w:val="24"/>
              </w:rPr>
            </w:pPr>
            <w:r w:rsidRPr="00CC2CB6">
              <w:rPr>
                <w:rFonts w:ascii="Arial" w:hAnsi="Arial" w:cs="Arial"/>
                <w:sz w:val="24"/>
                <w:szCs w:val="24"/>
              </w:rPr>
              <w:t>Habitare Homes Complaints policy.</w:t>
            </w:r>
          </w:p>
        </w:tc>
        <w:tc>
          <w:tcPr>
            <w:tcW w:w="3240" w:type="dxa"/>
            <w:tcBorders>
              <w:top w:val="single" w:sz="5" w:space="0" w:color="000000"/>
              <w:left w:val="single" w:sz="5" w:space="0" w:color="000000"/>
              <w:bottom w:val="nil"/>
              <w:right w:val="single" w:sz="5" w:space="0" w:color="000000"/>
            </w:tcBorders>
          </w:tcPr>
          <w:p w14:paraId="59C9EEA1" w14:textId="4F7C4C3D" w:rsidR="00376417" w:rsidRPr="005555E0" w:rsidRDefault="00376417" w:rsidP="00376417">
            <w:pPr>
              <w:jc w:val="center"/>
              <w:rPr>
                <w:rFonts w:ascii="Arial" w:hAnsi="Arial" w:cs="Arial"/>
                <w:sz w:val="24"/>
                <w:szCs w:val="24"/>
              </w:rPr>
            </w:pPr>
            <w:r>
              <w:rPr>
                <w:rFonts w:ascii="Arial" w:hAnsi="Arial" w:cs="Arial"/>
                <w:sz w:val="24"/>
                <w:szCs w:val="24"/>
              </w:rPr>
              <w:t>We will work collaboratively with the Housing Ombudsman on any complaints.</w:t>
            </w:r>
          </w:p>
        </w:tc>
      </w:tr>
      <w:tr w:rsidR="00376417" w:rsidRPr="007B3F4C" w14:paraId="0886E063" w14:textId="77777777" w:rsidTr="00B35749">
        <w:tc>
          <w:tcPr>
            <w:tcW w:w="1177" w:type="dxa"/>
            <w:vAlign w:val="center"/>
          </w:tcPr>
          <w:p w14:paraId="3097B754" w14:textId="0910FD1B" w:rsidR="00376417" w:rsidRPr="005555E0" w:rsidRDefault="00376417" w:rsidP="00376417">
            <w:pPr>
              <w:jc w:val="center"/>
              <w:rPr>
                <w:rFonts w:ascii="Arial" w:hAnsi="Arial" w:cs="Arial"/>
                <w:sz w:val="24"/>
                <w:szCs w:val="24"/>
              </w:rPr>
            </w:pPr>
            <w:r>
              <w:rPr>
                <w:rFonts w:ascii="Arial" w:hAnsi="Arial" w:cs="Arial"/>
                <w:sz w:val="24"/>
                <w:szCs w:val="24"/>
              </w:rPr>
              <w:t>8.5</w:t>
            </w:r>
          </w:p>
        </w:tc>
        <w:tc>
          <w:tcPr>
            <w:tcW w:w="4453" w:type="dxa"/>
            <w:vAlign w:val="center"/>
          </w:tcPr>
          <w:p w14:paraId="4760EE47" w14:textId="69CFA1BC" w:rsidR="00376417" w:rsidRPr="005555E0" w:rsidRDefault="00376417" w:rsidP="00376417">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32" w:type="dxa"/>
            <w:vAlign w:val="center"/>
          </w:tcPr>
          <w:p w14:paraId="6CA1EEAF" w14:textId="6E789280" w:rsidR="00376417" w:rsidRPr="005555E0" w:rsidRDefault="00376417" w:rsidP="00376417">
            <w:pPr>
              <w:jc w:val="center"/>
              <w:rPr>
                <w:rFonts w:ascii="Arial" w:hAnsi="Arial" w:cs="Arial"/>
                <w:sz w:val="24"/>
                <w:szCs w:val="24"/>
              </w:rPr>
            </w:pPr>
            <w:r>
              <w:rPr>
                <w:rFonts w:ascii="Arial" w:hAnsi="Arial" w:cs="Arial"/>
                <w:sz w:val="24"/>
                <w:szCs w:val="24"/>
              </w:rPr>
              <w:t>Yes</w:t>
            </w:r>
          </w:p>
        </w:tc>
        <w:tc>
          <w:tcPr>
            <w:tcW w:w="3746" w:type="dxa"/>
            <w:tcBorders>
              <w:top w:val="single" w:sz="5" w:space="0" w:color="000000"/>
              <w:left w:val="single" w:sz="5" w:space="0" w:color="000000"/>
              <w:bottom w:val="nil"/>
              <w:right w:val="single" w:sz="5" w:space="0" w:color="000000"/>
            </w:tcBorders>
          </w:tcPr>
          <w:p w14:paraId="1B4EA810" w14:textId="6E859AE5" w:rsidR="00376417" w:rsidRPr="005555E0" w:rsidRDefault="00376417" w:rsidP="00376417">
            <w:pPr>
              <w:jc w:val="center"/>
              <w:rPr>
                <w:rFonts w:ascii="Arial" w:hAnsi="Arial" w:cs="Arial"/>
                <w:sz w:val="24"/>
                <w:szCs w:val="24"/>
              </w:rPr>
            </w:pPr>
            <w:r w:rsidRPr="00CC2CB6">
              <w:rPr>
                <w:rFonts w:ascii="Arial" w:hAnsi="Arial" w:cs="Arial"/>
                <w:sz w:val="24"/>
                <w:szCs w:val="24"/>
              </w:rPr>
              <w:t xml:space="preserve">Habitare Homes </w:t>
            </w:r>
            <w:r>
              <w:rPr>
                <w:rFonts w:ascii="Arial" w:hAnsi="Arial" w:cs="Arial"/>
                <w:sz w:val="24"/>
                <w:szCs w:val="24"/>
              </w:rPr>
              <w:t>Board</w:t>
            </w:r>
            <w:r w:rsidRPr="00CC2CB6">
              <w:rPr>
                <w:rFonts w:ascii="Arial" w:hAnsi="Arial" w:cs="Arial"/>
                <w:sz w:val="24"/>
                <w:szCs w:val="24"/>
              </w:rPr>
              <w:t>.</w:t>
            </w:r>
          </w:p>
        </w:tc>
        <w:tc>
          <w:tcPr>
            <w:tcW w:w="3240" w:type="dxa"/>
            <w:tcBorders>
              <w:top w:val="single" w:sz="5" w:space="0" w:color="000000"/>
              <w:left w:val="single" w:sz="5" w:space="0" w:color="000000"/>
              <w:bottom w:val="nil"/>
              <w:right w:val="single" w:sz="5" w:space="0" w:color="000000"/>
            </w:tcBorders>
          </w:tcPr>
          <w:p w14:paraId="33922449" w14:textId="1694421F" w:rsidR="00376417" w:rsidRPr="005555E0" w:rsidRDefault="00376417" w:rsidP="00376417">
            <w:pPr>
              <w:jc w:val="center"/>
              <w:rPr>
                <w:rFonts w:ascii="Arial" w:hAnsi="Arial" w:cs="Arial"/>
                <w:sz w:val="24"/>
                <w:szCs w:val="24"/>
              </w:rPr>
            </w:pPr>
            <w:r>
              <w:rPr>
                <w:rFonts w:ascii="Arial" w:hAnsi="Arial" w:cs="Arial"/>
                <w:sz w:val="24"/>
                <w:szCs w:val="24"/>
              </w:rPr>
              <w:t>To be escalated within business continuity arrangements.</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7A72EF">
        <w:tc>
          <w:tcPr>
            <w:tcW w:w="1178"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8"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42"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38"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7A72EF" w:rsidRPr="007B3F4C" w14:paraId="006A3888" w14:textId="77777777" w:rsidTr="007A72EF">
        <w:tc>
          <w:tcPr>
            <w:tcW w:w="1178" w:type="dxa"/>
            <w:vAlign w:val="center"/>
          </w:tcPr>
          <w:p w14:paraId="4D28BFEE" w14:textId="7A23122F" w:rsidR="007A72EF" w:rsidRPr="007B3F4C" w:rsidRDefault="007A72EF" w:rsidP="007A72EF">
            <w:pPr>
              <w:jc w:val="center"/>
              <w:rPr>
                <w:rFonts w:ascii="Arial" w:hAnsi="Arial" w:cs="Arial"/>
                <w:sz w:val="24"/>
                <w:szCs w:val="24"/>
              </w:rPr>
            </w:pPr>
            <w:r>
              <w:rPr>
                <w:rFonts w:ascii="Arial" w:hAnsi="Arial" w:cs="Arial"/>
                <w:sz w:val="24"/>
                <w:szCs w:val="24"/>
              </w:rPr>
              <w:t>9.1</w:t>
            </w:r>
          </w:p>
        </w:tc>
        <w:tc>
          <w:tcPr>
            <w:tcW w:w="4458" w:type="dxa"/>
            <w:vAlign w:val="center"/>
          </w:tcPr>
          <w:p w14:paraId="2A9265AA" w14:textId="205C01CE" w:rsidR="007A72EF" w:rsidRPr="007B3F4C" w:rsidRDefault="007A72EF" w:rsidP="007A72E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32" w:type="dxa"/>
            <w:vAlign w:val="center"/>
          </w:tcPr>
          <w:p w14:paraId="4D52F802" w14:textId="09F7EA81" w:rsidR="007A72EF" w:rsidRPr="007B3F4C" w:rsidRDefault="007A72EF" w:rsidP="007A72EF">
            <w:pPr>
              <w:jc w:val="center"/>
              <w:rPr>
                <w:rFonts w:ascii="Arial" w:hAnsi="Arial" w:cs="Arial"/>
                <w:sz w:val="24"/>
                <w:szCs w:val="24"/>
              </w:rPr>
            </w:pPr>
            <w:r>
              <w:rPr>
                <w:rFonts w:ascii="Arial" w:hAnsi="Arial" w:cs="Arial"/>
                <w:sz w:val="24"/>
                <w:szCs w:val="24"/>
              </w:rPr>
              <w:t>Yes</w:t>
            </w:r>
          </w:p>
        </w:tc>
        <w:tc>
          <w:tcPr>
            <w:tcW w:w="3742" w:type="dxa"/>
            <w:tcBorders>
              <w:top w:val="single" w:sz="5" w:space="0" w:color="000000"/>
              <w:left w:val="single" w:sz="5" w:space="0" w:color="000000"/>
              <w:bottom w:val="nil"/>
              <w:right w:val="single" w:sz="5" w:space="0" w:color="000000"/>
            </w:tcBorders>
          </w:tcPr>
          <w:p w14:paraId="030148FC" w14:textId="0E5729C1" w:rsidR="007A72EF" w:rsidRPr="007B3F4C" w:rsidRDefault="007A72EF" w:rsidP="007A72EF">
            <w:pPr>
              <w:jc w:val="center"/>
              <w:rPr>
                <w:rFonts w:ascii="Arial" w:hAnsi="Arial" w:cs="Arial"/>
                <w:sz w:val="24"/>
                <w:szCs w:val="24"/>
              </w:rPr>
            </w:pPr>
            <w:r w:rsidRPr="00CC2CB6">
              <w:rPr>
                <w:rFonts w:ascii="Arial" w:hAnsi="Arial" w:cs="Arial"/>
                <w:sz w:val="24"/>
                <w:szCs w:val="24"/>
              </w:rPr>
              <w:t>Habitare Homes Complaints policy.</w:t>
            </w:r>
          </w:p>
        </w:tc>
        <w:tc>
          <w:tcPr>
            <w:tcW w:w="3238" w:type="dxa"/>
            <w:tcBorders>
              <w:top w:val="single" w:sz="5" w:space="0" w:color="000000"/>
              <w:left w:val="single" w:sz="5" w:space="0" w:color="000000"/>
              <w:bottom w:val="nil"/>
              <w:right w:val="single" w:sz="5" w:space="0" w:color="000000"/>
            </w:tcBorders>
          </w:tcPr>
          <w:p w14:paraId="6359A05F" w14:textId="145B1382" w:rsidR="007A72EF" w:rsidRPr="007B3F4C" w:rsidRDefault="007A72EF" w:rsidP="007A72EF">
            <w:pPr>
              <w:jc w:val="center"/>
              <w:rPr>
                <w:rFonts w:ascii="Arial" w:hAnsi="Arial" w:cs="Arial"/>
                <w:sz w:val="24"/>
                <w:szCs w:val="24"/>
              </w:rPr>
            </w:pPr>
            <w:r>
              <w:rPr>
                <w:rFonts w:ascii="Arial" w:hAnsi="Arial" w:cs="Arial"/>
                <w:sz w:val="24"/>
                <w:szCs w:val="24"/>
              </w:rPr>
              <w:t>Included within the policy</w:t>
            </w:r>
            <w:r w:rsidR="00D7087E">
              <w:rPr>
                <w:rFonts w:ascii="Arial" w:hAnsi="Arial" w:cs="Arial"/>
                <w:sz w:val="24"/>
                <w:szCs w:val="24"/>
              </w:rPr>
              <w:t xml:space="preserve">, </w:t>
            </w:r>
            <w:r w:rsidR="00D7087E" w:rsidRPr="00BA777F">
              <w:rPr>
                <w:rFonts w:ascii="Arial" w:hAnsi="Arial" w:cs="Arial"/>
                <w:sz w:val="24"/>
                <w:szCs w:val="24"/>
                <w:highlight w:val="yellow"/>
              </w:rPr>
              <w:t>para 6.8</w:t>
            </w:r>
            <w:r w:rsidRPr="00BA777F">
              <w:rPr>
                <w:rFonts w:ascii="Arial" w:hAnsi="Arial" w:cs="Arial"/>
                <w:sz w:val="24"/>
                <w:szCs w:val="24"/>
                <w:highlight w:val="yellow"/>
              </w:rPr>
              <w:t>.</w:t>
            </w:r>
          </w:p>
        </w:tc>
      </w:tr>
      <w:tr w:rsidR="007A72EF" w:rsidRPr="007B3F4C" w14:paraId="2F9FAADE" w14:textId="77777777" w:rsidTr="007A72EF">
        <w:tc>
          <w:tcPr>
            <w:tcW w:w="1178" w:type="dxa"/>
            <w:vAlign w:val="center"/>
          </w:tcPr>
          <w:p w14:paraId="06075FA0" w14:textId="50DE46B4" w:rsidR="007A72EF" w:rsidRPr="007B3F4C" w:rsidRDefault="007A72EF" w:rsidP="007A72EF">
            <w:pPr>
              <w:jc w:val="center"/>
              <w:rPr>
                <w:rFonts w:ascii="Arial" w:hAnsi="Arial" w:cs="Arial"/>
                <w:sz w:val="24"/>
                <w:szCs w:val="24"/>
              </w:rPr>
            </w:pPr>
            <w:r>
              <w:rPr>
                <w:rFonts w:ascii="Arial" w:hAnsi="Arial" w:cs="Arial"/>
                <w:sz w:val="24"/>
                <w:szCs w:val="24"/>
              </w:rPr>
              <w:t>9.2</w:t>
            </w:r>
          </w:p>
        </w:tc>
        <w:tc>
          <w:tcPr>
            <w:tcW w:w="4458" w:type="dxa"/>
            <w:vAlign w:val="center"/>
          </w:tcPr>
          <w:p w14:paraId="63EC22AA" w14:textId="143D1041" w:rsidR="007A72EF" w:rsidRPr="007B3F4C" w:rsidRDefault="007A72EF" w:rsidP="007A72E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2F9B55E0" w:rsidR="007A72EF" w:rsidRPr="007B3F4C" w:rsidRDefault="007A72EF" w:rsidP="007A72EF">
            <w:pPr>
              <w:jc w:val="center"/>
              <w:rPr>
                <w:rFonts w:ascii="Arial" w:hAnsi="Arial" w:cs="Arial"/>
                <w:sz w:val="24"/>
                <w:szCs w:val="24"/>
              </w:rPr>
            </w:pPr>
            <w:r>
              <w:rPr>
                <w:rFonts w:ascii="Arial" w:hAnsi="Arial" w:cs="Arial"/>
                <w:sz w:val="24"/>
                <w:szCs w:val="24"/>
              </w:rPr>
              <w:t>Yes</w:t>
            </w:r>
          </w:p>
        </w:tc>
        <w:tc>
          <w:tcPr>
            <w:tcW w:w="3742" w:type="dxa"/>
            <w:tcBorders>
              <w:top w:val="single" w:sz="5" w:space="0" w:color="000000"/>
              <w:left w:val="single" w:sz="5" w:space="0" w:color="000000"/>
              <w:bottom w:val="nil"/>
              <w:right w:val="single" w:sz="5" w:space="0" w:color="000000"/>
            </w:tcBorders>
          </w:tcPr>
          <w:p w14:paraId="519E864E" w14:textId="5C22A8E9" w:rsidR="007A72EF" w:rsidRPr="007B3F4C" w:rsidRDefault="007A72EF" w:rsidP="007A72EF">
            <w:pPr>
              <w:jc w:val="center"/>
              <w:rPr>
                <w:rFonts w:ascii="Arial" w:hAnsi="Arial" w:cs="Arial"/>
                <w:sz w:val="24"/>
                <w:szCs w:val="24"/>
              </w:rPr>
            </w:pPr>
            <w:r w:rsidRPr="00CC2CB6">
              <w:rPr>
                <w:rFonts w:ascii="Arial" w:hAnsi="Arial" w:cs="Arial"/>
                <w:sz w:val="24"/>
                <w:szCs w:val="24"/>
              </w:rPr>
              <w:t xml:space="preserve">Habitare Homes </w:t>
            </w:r>
            <w:r>
              <w:rPr>
                <w:rFonts w:ascii="Arial" w:hAnsi="Arial" w:cs="Arial"/>
                <w:sz w:val="24"/>
                <w:szCs w:val="24"/>
              </w:rPr>
              <w:t>Board.</w:t>
            </w:r>
          </w:p>
        </w:tc>
        <w:tc>
          <w:tcPr>
            <w:tcW w:w="3238" w:type="dxa"/>
            <w:tcBorders>
              <w:top w:val="single" w:sz="5" w:space="0" w:color="000000"/>
              <w:left w:val="single" w:sz="5" w:space="0" w:color="000000"/>
              <w:bottom w:val="nil"/>
              <w:right w:val="single" w:sz="5" w:space="0" w:color="000000"/>
            </w:tcBorders>
          </w:tcPr>
          <w:p w14:paraId="49933687" w14:textId="4EB6D420" w:rsidR="007A72EF" w:rsidRPr="007B3F4C" w:rsidRDefault="007A72EF" w:rsidP="007A72EF">
            <w:pPr>
              <w:jc w:val="center"/>
              <w:rPr>
                <w:rFonts w:ascii="Arial" w:hAnsi="Arial" w:cs="Arial"/>
                <w:sz w:val="24"/>
                <w:szCs w:val="24"/>
              </w:rPr>
            </w:pPr>
            <w:r>
              <w:rPr>
                <w:rFonts w:ascii="Arial" w:hAnsi="Arial" w:cs="Arial"/>
                <w:sz w:val="24"/>
                <w:szCs w:val="24"/>
              </w:rPr>
              <w:t>Complaints are reported to the board at least quarterly and learning identified and discussed with the board</w:t>
            </w:r>
            <w:r w:rsidR="001810AB">
              <w:rPr>
                <w:rFonts w:ascii="Arial" w:hAnsi="Arial" w:cs="Arial"/>
                <w:sz w:val="24"/>
                <w:szCs w:val="24"/>
              </w:rPr>
              <w:t xml:space="preserve">, </w:t>
            </w:r>
            <w:r w:rsidR="001810AB" w:rsidRPr="001810AB">
              <w:rPr>
                <w:rFonts w:ascii="Arial" w:hAnsi="Arial" w:cs="Arial"/>
                <w:sz w:val="24"/>
                <w:szCs w:val="24"/>
                <w:highlight w:val="yellow"/>
              </w:rPr>
              <w:t>para 6.10</w:t>
            </w:r>
            <w:r>
              <w:rPr>
                <w:rFonts w:ascii="Arial" w:hAnsi="Arial" w:cs="Arial"/>
                <w:sz w:val="24"/>
                <w:szCs w:val="24"/>
              </w:rPr>
              <w:t>.</w:t>
            </w:r>
          </w:p>
        </w:tc>
      </w:tr>
      <w:tr w:rsidR="007A72EF" w:rsidRPr="007B3F4C" w14:paraId="2980CFDE" w14:textId="77777777" w:rsidTr="007A72EF">
        <w:tc>
          <w:tcPr>
            <w:tcW w:w="1178" w:type="dxa"/>
            <w:vAlign w:val="center"/>
          </w:tcPr>
          <w:p w14:paraId="1B6AC79D" w14:textId="6134296A" w:rsidR="007A72EF" w:rsidRPr="005555E0" w:rsidRDefault="007A72EF" w:rsidP="007A72EF">
            <w:pPr>
              <w:jc w:val="center"/>
              <w:rPr>
                <w:rFonts w:ascii="Arial" w:hAnsi="Arial" w:cs="Arial"/>
                <w:sz w:val="24"/>
                <w:szCs w:val="24"/>
              </w:rPr>
            </w:pPr>
            <w:r>
              <w:rPr>
                <w:rFonts w:ascii="Arial" w:hAnsi="Arial" w:cs="Arial"/>
                <w:sz w:val="24"/>
                <w:szCs w:val="24"/>
              </w:rPr>
              <w:t>9.3</w:t>
            </w:r>
          </w:p>
        </w:tc>
        <w:tc>
          <w:tcPr>
            <w:tcW w:w="4458" w:type="dxa"/>
            <w:vAlign w:val="center"/>
          </w:tcPr>
          <w:p w14:paraId="6A789804" w14:textId="5D7C8AED" w:rsidR="007A72EF" w:rsidRPr="005555E0" w:rsidRDefault="007A72EF" w:rsidP="007A72E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39F74883" w:rsidR="007A72EF" w:rsidRPr="005555E0" w:rsidRDefault="007A72EF" w:rsidP="007A72EF">
            <w:pPr>
              <w:jc w:val="center"/>
              <w:rPr>
                <w:rFonts w:ascii="Arial" w:hAnsi="Arial" w:cs="Arial"/>
                <w:sz w:val="24"/>
                <w:szCs w:val="24"/>
              </w:rPr>
            </w:pPr>
            <w:r>
              <w:rPr>
                <w:rFonts w:ascii="Arial" w:hAnsi="Arial" w:cs="Arial"/>
                <w:sz w:val="24"/>
                <w:szCs w:val="24"/>
              </w:rPr>
              <w:t>Yes</w:t>
            </w:r>
          </w:p>
        </w:tc>
        <w:tc>
          <w:tcPr>
            <w:tcW w:w="3742" w:type="dxa"/>
            <w:tcBorders>
              <w:top w:val="single" w:sz="5" w:space="0" w:color="000000"/>
              <w:left w:val="single" w:sz="5" w:space="0" w:color="000000"/>
              <w:bottom w:val="nil"/>
              <w:right w:val="single" w:sz="5" w:space="0" w:color="000000"/>
            </w:tcBorders>
          </w:tcPr>
          <w:p w14:paraId="7AB442B8" w14:textId="5A0B88FB" w:rsidR="007A72EF" w:rsidRPr="005555E0" w:rsidRDefault="007A72EF" w:rsidP="007A72EF">
            <w:pPr>
              <w:jc w:val="center"/>
              <w:rPr>
                <w:rFonts w:ascii="Arial" w:hAnsi="Arial" w:cs="Arial"/>
                <w:sz w:val="24"/>
                <w:szCs w:val="24"/>
              </w:rPr>
            </w:pPr>
            <w:r w:rsidRPr="00CC2CB6">
              <w:rPr>
                <w:rFonts w:ascii="Arial" w:hAnsi="Arial" w:cs="Arial"/>
                <w:sz w:val="24"/>
                <w:szCs w:val="24"/>
              </w:rPr>
              <w:t xml:space="preserve">Habitare Homes </w:t>
            </w:r>
            <w:r>
              <w:rPr>
                <w:rFonts w:ascii="Arial" w:hAnsi="Arial" w:cs="Arial"/>
                <w:sz w:val="24"/>
                <w:szCs w:val="24"/>
              </w:rPr>
              <w:t>Board.</w:t>
            </w:r>
          </w:p>
        </w:tc>
        <w:tc>
          <w:tcPr>
            <w:tcW w:w="3238" w:type="dxa"/>
            <w:tcBorders>
              <w:top w:val="single" w:sz="5" w:space="0" w:color="000000"/>
              <w:left w:val="single" w:sz="5" w:space="0" w:color="000000"/>
              <w:bottom w:val="nil"/>
              <w:right w:val="single" w:sz="5" w:space="0" w:color="000000"/>
            </w:tcBorders>
          </w:tcPr>
          <w:p w14:paraId="7070913D" w14:textId="3AF3CEAB" w:rsidR="007A72EF" w:rsidRPr="005555E0" w:rsidRDefault="007A72EF" w:rsidP="007A72EF">
            <w:pPr>
              <w:jc w:val="center"/>
              <w:rPr>
                <w:rFonts w:ascii="Arial" w:hAnsi="Arial" w:cs="Arial"/>
                <w:sz w:val="24"/>
                <w:szCs w:val="24"/>
              </w:rPr>
            </w:pPr>
            <w:r>
              <w:rPr>
                <w:rFonts w:ascii="Arial" w:hAnsi="Arial" w:cs="Arial"/>
                <w:sz w:val="24"/>
                <w:szCs w:val="24"/>
              </w:rPr>
              <w:t>Complaints are reported to the board at least quarterly and learning identified and discussed with the board.</w:t>
            </w:r>
            <w:r w:rsidR="006F56F0">
              <w:rPr>
                <w:rFonts w:ascii="Arial" w:hAnsi="Arial" w:cs="Arial"/>
                <w:sz w:val="24"/>
                <w:szCs w:val="24"/>
              </w:rPr>
              <w:t xml:space="preserve"> </w:t>
            </w:r>
            <w:r w:rsidR="006F56F0" w:rsidRPr="00BA777F">
              <w:rPr>
                <w:rFonts w:ascii="Arial" w:hAnsi="Arial" w:cs="Arial"/>
                <w:sz w:val="24"/>
                <w:szCs w:val="24"/>
                <w:highlight w:val="yellow"/>
              </w:rPr>
              <w:t xml:space="preserve">Annual complaints report is published here: </w:t>
            </w:r>
            <w:hyperlink r:id="rId19" w:history="1">
              <w:r w:rsidR="006F56F0" w:rsidRPr="00BA777F">
                <w:rPr>
                  <w:rStyle w:val="Hyperlink"/>
                  <w:rFonts w:ascii="Arial" w:hAnsi="Arial" w:cs="Arial"/>
                  <w:sz w:val="24"/>
                  <w:szCs w:val="24"/>
                  <w:highlight w:val="yellow"/>
                </w:rPr>
                <w:t>complaints-monitoring-and-reporting-appendix-1.pdf</w:t>
              </w:r>
            </w:hyperlink>
          </w:p>
        </w:tc>
      </w:tr>
      <w:tr w:rsidR="007A72EF" w:rsidRPr="007B3F4C" w14:paraId="5DE1B409" w14:textId="77777777" w:rsidTr="007A72EF">
        <w:tc>
          <w:tcPr>
            <w:tcW w:w="1178" w:type="dxa"/>
            <w:vAlign w:val="center"/>
          </w:tcPr>
          <w:p w14:paraId="4DB3311E" w14:textId="122429B1" w:rsidR="007A72EF" w:rsidRPr="005555E0" w:rsidRDefault="007A72EF" w:rsidP="007A72EF">
            <w:pPr>
              <w:jc w:val="center"/>
              <w:rPr>
                <w:rFonts w:ascii="Arial" w:hAnsi="Arial" w:cs="Arial"/>
                <w:sz w:val="24"/>
                <w:szCs w:val="24"/>
              </w:rPr>
            </w:pPr>
            <w:r>
              <w:rPr>
                <w:rFonts w:ascii="Arial" w:hAnsi="Arial" w:cs="Arial"/>
                <w:sz w:val="24"/>
                <w:szCs w:val="24"/>
              </w:rPr>
              <w:t>9.4</w:t>
            </w:r>
          </w:p>
        </w:tc>
        <w:tc>
          <w:tcPr>
            <w:tcW w:w="4458" w:type="dxa"/>
            <w:vAlign w:val="center"/>
          </w:tcPr>
          <w:p w14:paraId="7C205EFB" w14:textId="77777777" w:rsidR="007A72EF" w:rsidRDefault="007A72EF" w:rsidP="007A72E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7A72EF" w:rsidRPr="005555E0" w:rsidRDefault="007A72EF" w:rsidP="007A72EF">
            <w:pPr>
              <w:rPr>
                <w:rFonts w:ascii="Arial" w:hAnsi="Arial" w:cs="Arial"/>
                <w:sz w:val="24"/>
                <w:szCs w:val="24"/>
              </w:rPr>
            </w:pPr>
          </w:p>
        </w:tc>
        <w:tc>
          <w:tcPr>
            <w:tcW w:w="1332" w:type="dxa"/>
            <w:vAlign w:val="center"/>
          </w:tcPr>
          <w:p w14:paraId="61392040" w14:textId="515635FA" w:rsidR="007A72EF" w:rsidRPr="005555E0" w:rsidRDefault="007A72EF" w:rsidP="007A72EF">
            <w:pPr>
              <w:jc w:val="center"/>
              <w:rPr>
                <w:rFonts w:ascii="Arial" w:hAnsi="Arial" w:cs="Arial"/>
                <w:sz w:val="24"/>
                <w:szCs w:val="24"/>
              </w:rPr>
            </w:pPr>
            <w:r>
              <w:rPr>
                <w:rFonts w:ascii="Arial" w:hAnsi="Arial" w:cs="Arial"/>
                <w:sz w:val="24"/>
                <w:szCs w:val="24"/>
              </w:rPr>
              <w:lastRenderedPageBreak/>
              <w:t>Yes</w:t>
            </w:r>
          </w:p>
        </w:tc>
        <w:tc>
          <w:tcPr>
            <w:tcW w:w="3742" w:type="dxa"/>
            <w:tcBorders>
              <w:top w:val="single" w:sz="5" w:space="0" w:color="000000"/>
              <w:left w:val="single" w:sz="5" w:space="0" w:color="000000"/>
              <w:bottom w:val="nil"/>
              <w:right w:val="single" w:sz="5" w:space="0" w:color="000000"/>
            </w:tcBorders>
          </w:tcPr>
          <w:p w14:paraId="67972385" w14:textId="2C067260" w:rsidR="007A72EF" w:rsidRPr="005555E0" w:rsidRDefault="007A72EF" w:rsidP="007A72EF">
            <w:pPr>
              <w:jc w:val="center"/>
              <w:rPr>
                <w:rFonts w:ascii="Arial" w:hAnsi="Arial" w:cs="Arial"/>
                <w:sz w:val="24"/>
                <w:szCs w:val="24"/>
              </w:rPr>
            </w:pPr>
            <w:r w:rsidRPr="00CC2CB6">
              <w:rPr>
                <w:rFonts w:ascii="Arial" w:hAnsi="Arial" w:cs="Arial"/>
                <w:sz w:val="24"/>
                <w:szCs w:val="24"/>
              </w:rPr>
              <w:t>Habitare Homes Complaints policy.</w:t>
            </w:r>
          </w:p>
        </w:tc>
        <w:tc>
          <w:tcPr>
            <w:tcW w:w="3238" w:type="dxa"/>
            <w:tcBorders>
              <w:top w:val="single" w:sz="5" w:space="0" w:color="000000"/>
              <w:left w:val="single" w:sz="5" w:space="0" w:color="000000"/>
              <w:bottom w:val="nil"/>
              <w:right w:val="single" w:sz="5" w:space="0" w:color="000000"/>
            </w:tcBorders>
          </w:tcPr>
          <w:p w14:paraId="2C3A9137" w14:textId="24C17EB4" w:rsidR="007A72EF" w:rsidRPr="005555E0" w:rsidRDefault="007A72EF" w:rsidP="007A72EF">
            <w:pPr>
              <w:jc w:val="center"/>
              <w:rPr>
                <w:rFonts w:ascii="Arial" w:hAnsi="Arial" w:cs="Arial"/>
                <w:sz w:val="24"/>
                <w:szCs w:val="24"/>
              </w:rPr>
            </w:pPr>
            <w:r>
              <w:rPr>
                <w:rFonts w:ascii="Arial" w:hAnsi="Arial" w:cs="Arial"/>
                <w:sz w:val="24"/>
                <w:szCs w:val="24"/>
              </w:rPr>
              <w:t>Included within the policy</w:t>
            </w:r>
            <w:r w:rsidR="009F1FCC">
              <w:rPr>
                <w:rFonts w:ascii="Arial" w:hAnsi="Arial" w:cs="Arial"/>
                <w:sz w:val="24"/>
                <w:szCs w:val="24"/>
              </w:rPr>
              <w:t xml:space="preserve">, </w:t>
            </w:r>
            <w:r w:rsidR="009F1FCC" w:rsidRPr="00BA777F">
              <w:rPr>
                <w:rFonts w:ascii="Arial" w:hAnsi="Arial" w:cs="Arial"/>
                <w:sz w:val="24"/>
                <w:szCs w:val="24"/>
                <w:highlight w:val="yellow"/>
              </w:rPr>
              <w:t xml:space="preserve">para </w:t>
            </w:r>
            <w:r w:rsidR="00386E94" w:rsidRPr="00BA777F">
              <w:rPr>
                <w:rFonts w:ascii="Arial" w:hAnsi="Arial" w:cs="Arial"/>
                <w:sz w:val="24"/>
                <w:szCs w:val="24"/>
                <w:highlight w:val="yellow"/>
              </w:rPr>
              <w:t>4.6 confirms Habita</w:t>
            </w:r>
            <w:r w:rsidR="00CA1913" w:rsidRPr="00BA777F">
              <w:rPr>
                <w:rFonts w:ascii="Arial" w:hAnsi="Arial" w:cs="Arial"/>
                <w:sz w:val="24"/>
                <w:szCs w:val="24"/>
                <w:highlight w:val="yellow"/>
              </w:rPr>
              <w:t>re Asset Director</w:t>
            </w:r>
            <w:r w:rsidRPr="00BA777F">
              <w:rPr>
                <w:rFonts w:ascii="Arial" w:hAnsi="Arial" w:cs="Arial"/>
                <w:sz w:val="24"/>
                <w:szCs w:val="24"/>
                <w:highlight w:val="yellow"/>
              </w:rPr>
              <w:t>.</w:t>
            </w:r>
          </w:p>
        </w:tc>
      </w:tr>
      <w:tr w:rsidR="00F33057" w:rsidRPr="007B3F4C" w14:paraId="2DBBBE29" w14:textId="77777777" w:rsidTr="00B44708">
        <w:tc>
          <w:tcPr>
            <w:tcW w:w="1178" w:type="dxa"/>
            <w:vAlign w:val="center"/>
          </w:tcPr>
          <w:p w14:paraId="36C49AEE" w14:textId="3A9849AF" w:rsidR="00F33057" w:rsidRPr="005555E0" w:rsidRDefault="00F33057" w:rsidP="00F33057">
            <w:pPr>
              <w:jc w:val="center"/>
              <w:rPr>
                <w:rFonts w:ascii="Arial" w:hAnsi="Arial" w:cs="Arial"/>
                <w:sz w:val="24"/>
                <w:szCs w:val="24"/>
              </w:rPr>
            </w:pPr>
            <w:r>
              <w:rPr>
                <w:rFonts w:ascii="Arial" w:hAnsi="Arial" w:cs="Arial"/>
                <w:sz w:val="24"/>
                <w:szCs w:val="24"/>
              </w:rPr>
              <w:t>9.5</w:t>
            </w:r>
          </w:p>
        </w:tc>
        <w:tc>
          <w:tcPr>
            <w:tcW w:w="4458" w:type="dxa"/>
            <w:vAlign w:val="center"/>
          </w:tcPr>
          <w:p w14:paraId="2F787840" w14:textId="298F39A2" w:rsidR="00F33057" w:rsidRPr="005555E0" w:rsidRDefault="00F33057" w:rsidP="00F33057">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31EEF500" w:rsidR="00F33057" w:rsidRPr="005555E0" w:rsidRDefault="00F33057" w:rsidP="00F33057">
            <w:pPr>
              <w:jc w:val="center"/>
              <w:rPr>
                <w:rFonts w:ascii="Arial" w:hAnsi="Arial" w:cs="Arial"/>
                <w:sz w:val="24"/>
                <w:szCs w:val="24"/>
              </w:rPr>
            </w:pPr>
            <w:r>
              <w:rPr>
                <w:rFonts w:ascii="Arial" w:hAnsi="Arial" w:cs="Arial"/>
                <w:sz w:val="24"/>
                <w:szCs w:val="24"/>
              </w:rPr>
              <w:t>Yes</w:t>
            </w:r>
          </w:p>
        </w:tc>
        <w:tc>
          <w:tcPr>
            <w:tcW w:w="3742" w:type="dxa"/>
            <w:tcBorders>
              <w:top w:val="single" w:sz="5" w:space="0" w:color="000000"/>
              <w:left w:val="single" w:sz="5" w:space="0" w:color="000000"/>
              <w:bottom w:val="nil"/>
              <w:right w:val="single" w:sz="5" w:space="0" w:color="000000"/>
            </w:tcBorders>
          </w:tcPr>
          <w:p w14:paraId="025A097E" w14:textId="40111D4D" w:rsidR="00F33057" w:rsidRPr="005555E0" w:rsidRDefault="00F33057" w:rsidP="00F33057">
            <w:pPr>
              <w:jc w:val="center"/>
              <w:rPr>
                <w:rFonts w:ascii="Arial" w:hAnsi="Arial" w:cs="Arial"/>
                <w:sz w:val="24"/>
                <w:szCs w:val="24"/>
              </w:rPr>
            </w:pPr>
            <w:r w:rsidRPr="00CC2CB6">
              <w:rPr>
                <w:rFonts w:ascii="Arial" w:hAnsi="Arial" w:cs="Arial"/>
                <w:sz w:val="24"/>
                <w:szCs w:val="24"/>
              </w:rPr>
              <w:t xml:space="preserve">Habitare Homes </w:t>
            </w:r>
            <w:r>
              <w:rPr>
                <w:rFonts w:ascii="Arial" w:hAnsi="Arial" w:cs="Arial"/>
                <w:sz w:val="24"/>
                <w:szCs w:val="24"/>
              </w:rPr>
              <w:t>Board.</w:t>
            </w:r>
          </w:p>
        </w:tc>
        <w:tc>
          <w:tcPr>
            <w:tcW w:w="3238" w:type="dxa"/>
            <w:tcBorders>
              <w:top w:val="single" w:sz="5" w:space="0" w:color="000000"/>
              <w:left w:val="single" w:sz="5" w:space="0" w:color="000000"/>
              <w:bottom w:val="nil"/>
              <w:right w:val="single" w:sz="5" w:space="0" w:color="000000"/>
            </w:tcBorders>
          </w:tcPr>
          <w:p w14:paraId="532AD860" w14:textId="32BA17B8" w:rsidR="00F33057" w:rsidRPr="005555E0" w:rsidRDefault="00F33057" w:rsidP="00F33057">
            <w:pPr>
              <w:jc w:val="center"/>
              <w:rPr>
                <w:rFonts w:ascii="Arial" w:hAnsi="Arial" w:cs="Arial"/>
                <w:sz w:val="24"/>
                <w:szCs w:val="24"/>
              </w:rPr>
            </w:pPr>
            <w:r w:rsidRPr="00BA777F">
              <w:rPr>
                <w:rFonts w:ascii="Arial" w:hAnsi="Arial" w:cs="Arial"/>
                <w:sz w:val="24"/>
                <w:szCs w:val="24"/>
                <w:highlight w:val="yellow"/>
              </w:rPr>
              <w:t xml:space="preserve">MRC appointed </w:t>
            </w:r>
            <w:r w:rsidR="00461907" w:rsidRPr="00BA777F">
              <w:rPr>
                <w:rFonts w:ascii="Arial" w:hAnsi="Arial" w:cs="Arial"/>
                <w:sz w:val="24"/>
                <w:szCs w:val="24"/>
                <w:highlight w:val="yellow"/>
              </w:rPr>
              <w:t xml:space="preserve">and included on website </w:t>
            </w:r>
            <w:hyperlink r:id="rId20" w:anchor=":~:text=Our%202%20Stage%20Complaints%20Process&amp;text=Please%20send%20your%20request%20to,of%20your%20Stage%201%20complaint." w:history="1">
              <w:r w:rsidR="00461907" w:rsidRPr="00BA777F">
                <w:rPr>
                  <w:rStyle w:val="Hyperlink"/>
                  <w:rFonts w:ascii="Arial" w:hAnsi="Arial" w:cs="Arial"/>
                  <w:sz w:val="24"/>
                  <w:szCs w:val="24"/>
                  <w:highlight w:val="yellow"/>
                </w:rPr>
                <w:t>Customer Service | Habitare Homes</w:t>
              </w:r>
            </w:hyperlink>
            <w:r>
              <w:rPr>
                <w:rFonts w:ascii="Arial" w:hAnsi="Arial" w:cs="Arial"/>
                <w:sz w:val="24"/>
                <w:szCs w:val="24"/>
              </w:rPr>
              <w:t>.</w:t>
            </w:r>
          </w:p>
        </w:tc>
      </w:tr>
      <w:tr w:rsidR="00F33057" w:rsidRPr="007B3F4C" w14:paraId="606B30B5" w14:textId="77777777" w:rsidTr="00B44708">
        <w:tc>
          <w:tcPr>
            <w:tcW w:w="1178" w:type="dxa"/>
            <w:vAlign w:val="center"/>
          </w:tcPr>
          <w:p w14:paraId="5A4F27CA" w14:textId="30CDA2F0" w:rsidR="00F33057" w:rsidRPr="005555E0" w:rsidRDefault="00F33057" w:rsidP="00F33057">
            <w:pPr>
              <w:jc w:val="center"/>
              <w:rPr>
                <w:rFonts w:ascii="Arial" w:hAnsi="Arial" w:cs="Arial"/>
                <w:sz w:val="24"/>
                <w:szCs w:val="24"/>
              </w:rPr>
            </w:pPr>
            <w:r>
              <w:rPr>
                <w:rFonts w:ascii="Arial" w:hAnsi="Arial" w:cs="Arial"/>
                <w:sz w:val="24"/>
                <w:szCs w:val="24"/>
              </w:rPr>
              <w:t>9.6</w:t>
            </w:r>
          </w:p>
        </w:tc>
        <w:tc>
          <w:tcPr>
            <w:tcW w:w="4458" w:type="dxa"/>
            <w:vAlign w:val="center"/>
          </w:tcPr>
          <w:p w14:paraId="29B65ED4" w14:textId="5365C70A" w:rsidR="00F33057" w:rsidRPr="005555E0" w:rsidRDefault="00F33057" w:rsidP="00F33057">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7A25D168" w:rsidR="00F33057" w:rsidRPr="005555E0" w:rsidRDefault="00F33057" w:rsidP="00F33057">
            <w:pPr>
              <w:jc w:val="center"/>
              <w:rPr>
                <w:rFonts w:ascii="Arial" w:hAnsi="Arial" w:cs="Arial"/>
                <w:sz w:val="24"/>
                <w:szCs w:val="24"/>
              </w:rPr>
            </w:pPr>
            <w:r>
              <w:rPr>
                <w:rFonts w:ascii="Arial" w:hAnsi="Arial" w:cs="Arial"/>
                <w:sz w:val="24"/>
                <w:szCs w:val="24"/>
              </w:rPr>
              <w:t>Yes</w:t>
            </w:r>
          </w:p>
        </w:tc>
        <w:tc>
          <w:tcPr>
            <w:tcW w:w="3742" w:type="dxa"/>
            <w:tcBorders>
              <w:top w:val="single" w:sz="5" w:space="0" w:color="000000"/>
              <w:left w:val="single" w:sz="5" w:space="0" w:color="000000"/>
              <w:bottom w:val="nil"/>
              <w:right w:val="single" w:sz="5" w:space="0" w:color="000000"/>
            </w:tcBorders>
          </w:tcPr>
          <w:p w14:paraId="1DEBA890" w14:textId="22AA0F39" w:rsidR="00F33057" w:rsidRPr="005555E0" w:rsidRDefault="00F33057" w:rsidP="00F33057">
            <w:pPr>
              <w:jc w:val="center"/>
              <w:rPr>
                <w:rFonts w:ascii="Arial" w:hAnsi="Arial" w:cs="Arial"/>
                <w:sz w:val="24"/>
                <w:szCs w:val="24"/>
              </w:rPr>
            </w:pPr>
            <w:r w:rsidRPr="00CC2CB6">
              <w:rPr>
                <w:rFonts w:ascii="Arial" w:hAnsi="Arial" w:cs="Arial"/>
                <w:sz w:val="24"/>
                <w:szCs w:val="24"/>
              </w:rPr>
              <w:t xml:space="preserve">Habitare Homes </w:t>
            </w:r>
            <w:r>
              <w:rPr>
                <w:rFonts w:ascii="Arial" w:hAnsi="Arial" w:cs="Arial"/>
                <w:sz w:val="24"/>
                <w:szCs w:val="24"/>
              </w:rPr>
              <w:t>Board.</w:t>
            </w:r>
          </w:p>
        </w:tc>
        <w:tc>
          <w:tcPr>
            <w:tcW w:w="3238" w:type="dxa"/>
            <w:tcBorders>
              <w:top w:val="single" w:sz="5" w:space="0" w:color="000000"/>
              <w:left w:val="single" w:sz="5" w:space="0" w:color="000000"/>
              <w:bottom w:val="nil"/>
              <w:right w:val="single" w:sz="5" w:space="0" w:color="000000"/>
            </w:tcBorders>
          </w:tcPr>
          <w:p w14:paraId="74AE5E79" w14:textId="6C64978C" w:rsidR="00F33057" w:rsidRPr="00BA777F" w:rsidRDefault="00F33057" w:rsidP="00F33057">
            <w:pPr>
              <w:jc w:val="center"/>
              <w:rPr>
                <w:rFonts w:ascii="Arial" w:hAnsi="Arial" w:cs="Arial"/>
                <w:sz w:val="24"/>
                <w:szCs w:val="24"/>
                <w:highlight w:val="yellow"/>
              </w:rPr>
            </w:pPr>
            <w:r w:rsidRPr="00BA777F">
              <w:rPr>
                <w:rFonts w:ascii="Arial" w:hAnsi="Arial" w:cs="Arial"/>
                <w:sz w:val="24"/>
                <w:szCs w:val="24"/>
                <w:highlight w:val="yellow"/>
              </w:rPr>
              <w:t xml:space="preserve">MRC </w:t>
            </w:r>
            <w:r w:rsidR="00461907" w:rsidRPr="00BA777F">
              <w:rPr>
                <w:rFonts w:ascii="Arial" w:hAnsi="Arial" w:cs="Arial"/>
                <w:sz w:val="24"/>
                <w:szCs w:val="24"/>
                <w:highlight w:val="yellow"/>
              </w:rPr>
              <w:t>appointed in</w:t>
            </w:r>
            <w:r w:rsidRPr="00BA777F">
              <w:rPr>
                <w:rFonts w:ascii="Arial" w:hAnsi="Arial" w:cs="Arial"/>
                <w:sz w:val="24"/>
                <w:szCs w:val="24"/>
                <w:highlight w:val="yellow"/>
              </w:rPr>
              <w:t xml:space="preserve"> June 2024.</w:t>
            </w:r>
          </w:p>
        </w:tc>
      </w:tr>
      <w:tr w:rsidR="00F33057" w:rsidRPr="007B3F4C" w14:paraId="189A732B" w14:textId="77777777" w:rsidTr="00B44708">
        <w:tc>
          <w:tcPr>
            <w:tcW w:w="1178" w:type="dxa"/>
            <w:vAlign w:val="center"/>
          </w:tcPr>
          <w:p w14:paraId="0D54F0D0" w14:textId="0564EEFA" w:rsidR="00F33057" w:rsidRPr="005555E0" w:rsidRDefault="00F33057" w:rsidP="00F33057">
            <w:pPr>
              <w:jc w:val="center"/>
              <w:rPr>
                <w:rFonts w:ascii="Arial" w:hAnsi="Arial" w:cs="Arial"/>
                <w:sz w:val="24"/>
                <w:szCs w:val="24"/>
              </w:rPr>
            </w:pPr>
            <w:r>
              <w:rPr>
                <w:rFonts w:ascii="Arial" w:hAnsi="Arial" w:cs="Arial"/>
                <w:sz w:val="24"/>
                <w:szCs w:val="24"/>
              </w:rPr>
              <w:t>9.7</w:t>
            </w:r>
          </w:p>
        </w:tc>
        <w:tc>
          <w:tcPr>
            <w:tcW w:w="4458" w:type="dxa"/>
            <w:vAlign w:val="center"/>
          </w:tcPr>
          <w:p w14:paraId="017EEC83" w14:textId="77777777" w:rsidR="00F33057" w:rsidRDefault="00F33057" w:rsidP="00F3305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F33057" w:rsidRDefault="00F33057" w:rsidP="00F3305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F33057" w:rsidRDefault="00F33057" w:rsidP="00F3305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F33057" w:rsidRDefault="00F33057" w:rsidP="00F3305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F33057" w:rsidRPr="005555E0" w:rsidRDefault="00F33057" w:rsidP="00F33057">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32" w:type="dxa"/>
            <w:vAlign w:val="center"/>
          </w:tcPr>
          <w:p w14:paraId="381E8525" w14:textId="0AA8553D" w:rsidR="00F33057" w:rsidRPr="005555E0" w:rsidRDefault="00F33057" w:rsidP="00F33057">
            <w:pPr>
              <w:jc w:val="center"/>
              <w:rPr>
                <w:rFonts w:ascii="Arial" w:hAnsi="Arial" w:cs="Arial"/>
                <w:sz w:val="24"/>
                <w:szCs w:val="24"/>
              </w:rPr>
            </w:pPr>
            <w:r>
              <w:rPr>
                <w:rFonts w:ascii="Arial" w:hAnsi="Arial" w:cs="Arial"/>
                <w:sz w:val="24"/>
                <w:szCs w:val="24"/>
              </w:rPr>
              <w:lastRenderedPageBreak/>
              <w:t>Yes</w:t>
            </w:r>
          </w:p>
        </w:tc>
        <w:tc>
          <w:tcPr>
            <w:tcW w:w="3742" w:type="dxa"/>
            <w:tcBorders>
              <w:top w:val="single" w:sz="5" w:space="0" w:color="000000"/>
              <w:left w:val="single" w:sz="5" w:space="0" w:color="000000"/>
              <w:bottom w:val="nil"/>
              <w:right w:val="single" w:sz="5" w:space="0" w:color="000000"/>
            </w:tcBorders>
          </w:tcPr>
          <w:p w14:paraId="05E6B9EB" w14:textId="10081932" w:rsidR="00F33057" w:rsidRPr="005555E0" w:rsidRDefault="00F33057" w:rsidP="00F33057">
            <w:pPr>
              <w:jc w:val="center"/>
              <w:rPr>
                <w:rFonts w:ascii="Arial" w:hAnsi="Arial" w:cs="Arial"/>
                <w:sz w:val="24"/>
                <w:szCs w:val="24"/>
              </w:rPr>
            </w:pPr>
            <w:r w:rsidRPr="00CC2CB6">
              <w:rPr>
                <w:rFonts w:ascii="Arial" w:hAnsi="Arial" w:cs="Arial"/>
                <w:sz w:val="24"/>
                <w:szCs w:val="24"/>
              </w:rPr>
              <w:t xml:space="preserve">Habitare Homes </w:t>
            </w:r>
            <w:r>
              <w:rPr>
                <w:rFonts w:ascii="Arial" w:hAnsi="Arial" w:cs="Arial"/>
                <w:sz w:val="24"/>
                <w:szCs w:val="24"/>
              </w:rPr>
              <w:t>Board.</w:t>
            </w:r>
          </w:p>
        </w:tc>
        <w:tc>
          <w:tcPr>
            <w:tcW w:w="3238" w:type="dxa"/>
            <w:tcBorders>
              <w:top w:val="single" w:sz="5" w:space="0" w:color="000000"/>
              <w:left w:val="single" w:sz="5" w:space="0" w:color="000000"/>
              <w:bottom w:val="nil"/>
              <w:right w:val="single" w:sz="5" w:space="0" w:color="000000"/>
            </w:tcBorders>
          </w:tcPr>
          <w:p w14:paraId="7F772384" w14:textId="28CEE999" w:rsidR="00F33057" w:rsidRPr="00BA777F" w:rsidRDefault="00F33057" w:rsidP="00F33057">
            <w:pPr>
              <w:jc w:val="center"/>
              <w:rPr>
                <w:rFonts w:ascii="Arial" w:hAnsi="Arial" w:cs="Arial"/>
                <w:sz w:val="24"/>
                <w:szCs w:val="24"/>
                <w:highlight w:val="yellow"/>
              </w:rPr>
            </w:pPr>
            <w:r w:rsidRPr="00BA777F">
              <w:rPr>
                <w:rFonts w:ascii="Arial" w:hAnsi="Arial" w:cs="Arial"/>
                <w:sz w:val="24"/>
                <w:szCs w:val="24"/>
                <w:highlight w:val="yellow"/>
              </w:rPr>
              <w:t xml:space="preserve">MRC </w:t>
            </w:r>
            <w:r w:rsidR="00461907" w:rsidRPr="00BA777F">
              <w:rPr>
                <w:rFonts w:ascii="Arial" w:hAnsi="Arial" w:cs="Arial"/>
                <w:sz w:val="24"/>
                <w:szCs w:val="24"/>
                <w:highlight w:val="yellow"/>
              </w:rPr>
              <w:t>appointed</w:t>
            </w:r>
            <w:r w:rsidR="00DD7FD0" w:rsidRPr="00BA777F">
              <w:rPr>
                <w:rFonts w:ascii="Arial" w:hAnsi="Arial" w:cs="Arial"/>
                <w:sz w:val="24"/>
                <w:szCs w:val="24"/>
                <w:highlight w:val="yellow"/>
              </w:rPr>
              <w:t xml:space="preserve"> in</w:t>
            </w:r>
            <w:r w:rsidRPr="00BA777F">
              <w:rPr>
                <w:rFonts w:ascii="Arial" w:hAnsi="Arial" w:cs="Arial"/>
                <w:sz w:val="24"/>
                <w:szCs w:val="24"/>
                <w:highlight w:val="yellow"/>
              </w:rPr>
              <w:t xml:space="preserve"> June 2024.</w:t>
            </w:r>
            <w:r w:rsidR="00DD7FD0" w:rsidRPr="00BA777F">
              <w:rPr>
                <w:rFonts w:ascii="Arial" w:hAnsi="Arial" w:cs="Arial"/>
                <w:sz w:val="24"/>
                <w:szCs w:val="24"/>
                <w:highlight w:val="yellow"/>
              </w:rPr>
              <w:t xml:space="preserve"> Quarterly updates provided in advance of board meetings</w:t>
            </w:r>
          </w:p>
        </w:tc>
      </w:tr>
      <w:tr w:rsidR="00604386" w:rsidRPr="007B3F4C" w14:paraId="034CBA0A" w14:textId="77777777" w:rsidTr="005A07FC">
        <w:tc>
          <w:tcPr>
            <w:tcW w:w="1178" w:type="dxa"/>
            <w:vAlign w:val="center"/>
          </w:tcPr>
          <w:p w14:paraId="3914B9B9" w14:textId="1CA4A08A" w:rsidR="00604386" w:rsidRPr="005555E0" w:rsidRDefault="00604386" w:rsidP="00604386">
            <w:pPr>
              <w:jc w:val="center"/>
              <w:rPr>
                <w:rFonts w:ascii="Arial" w:hAnsi="Arial" w:cs="Arial"/>
                <w:sz w:val="24"/>
                <w:szCs w:val="24"/>
              </w:rPr>
            </w:pPr>
            <w:r>
              <w:rPr>
                <w:rFonts w:ascii="Arial" w:hAnsi="Arial" w:cs="Arial"/>
                <w:sz w:val="24"/>
                <w:szCs w:val="24"/>
              </w:rPr>
              <w:t>9.8</w:t>
            </w:r>
          </w:p>
        </w:tc>
        <w:tc>
          <w:tcPr>
            <w:tcW w:w="4458" w:type="dxa"/>
            <w:vAlign w:val="center"/>
          </w:tcPr>
          <w:p w14:paraId="4377A2AA" w14:textId="77777777" w:rsidR="00604386" w:rsidRDefault="00604386" w:rsidP="00604386">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604386" w:rsidRDefault="00604386" w:rsidP="00604386">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604386" w:rsidRDefault="00604386" w:rsidP="00604386">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604386" w:rsidRDefault="00604386" w:rsidP="00604386">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604386" w:rsidRPr="005555E0" w:rsidRDefault="00604386" w:rsidP="00604386">
            <w:pPr>
              <w:rPr>
                <w:rFonts w:ascii="Arial" w:hAnsi="Arial" w:cs="Arial"/>
                <w:sz w:val="24"/>
                <w:szCs w:val="24"/>
              </w:rPr>
            </w:pPr>
          </w:p>
        </w:tc>
        <w:tc>
          <w:tcPr>
            <w:tcW w:w="1332" w:type="dxa"/>
            <w:vAlign w:val="center"/>
          </w:tcPr>
          <w:p w14:paraId="24CB76C6" w14:textId="6ED4BD6F" w:rsidR="00604386" w:rsidRPr="005555E0" w:rsidRDefault="00604386" w:rsidP="00604386">
            <w:pPr>
              <w:jc w:val="center"/>
              <w:rPr>
                <w:rFonts w:ascii="Arial" w:hAnsi="Arial" w:cs="Arial"/>
                <w:sz w:val="24"/>
                <w:szCs w:val="24"/>
              </w:rPr>
            </w:pPr>
            <w:r>
              <w:rPr>
                <w:rFonts w:ascii="Arial" w:hAnsi="Arial" w:cs="Arial"/>
                <w:sz w:val="24"/>
                <w:szCs w:val="24"/>
              </w:rPr>
              <w:t>Yes</w:t>
            </w:r>
          </w:p>
        </w:tc>
        <w:tc>
          <w:tcPr>
            <w:tcW w:w="3742" w:type="dxa"/>
          </w:tcPr>
          <w:p w14:paraId="2C984965" w14:textId="06C675D8" w:rsidR="00604386" w:rsidRPr="005555E0" w:rsidRDefault="00604386" w:rsidP="00604386">
            <w:pPr>
              <w:jc w:val="center"/>
              <w:rPr>
                <w:rFonts w:ascii="Arial" w:hAnsi="Arial" w:cs="Arial"/>
                <w:sz w:val="24"/>
                <w:szCs w:val="24"/>
              </w:rPr>
            </w:pPr>
            <w:r w:rsidRPr="00CC2CB6">
              <w:rPr>
                <w:rFonts w:ascii="Arial" w:hAnsi="Arial" w:cs="Arial"/>
                <w:sz w:val="24"/>
                <w:szCs w:val="24"/>
              </w:rPr>
              <w:t>Habitare Homes Complaints policy.</w:t>
            </w:r>
          </w:p>
        </w:tc>
        <w:tc>
          <w:tcPr>
            <w:tcW w:w="3238" w:type="dxa"/>
          </w:tcPr>
          <w:p w14:paraId="69447BC2" w14:textId="333879C1" w:rsidR="00604386" w:rsidRPr="005555E0" w:rsidRDefault="00604386" w:rsidP="00604386">
            <w:pPr>
              <w:jc w:val="center"/>
              <w:rPr>
                <w:rFonts w:ascii="Arial" w:hAnsi="Arial" w:cs="Arial"/>
                <w:sz w:val="24"/>
                <w:szCs w:val="24"/>
              </w:rPr>
            </w:pPr>
            <w:r>
              <w:rPr>
                <w:rFonts w:ascii="Arial" w:hAnsi="Arial" w:cs="Arial"/>
                <w:sz w:val="24"/>
                <w:szCs w:val="24"/>
              </w:rPr>
              <w:t>Included within the policy</w:t>
            </w:r>
            <w:r w:rsidR="00CB7498">
              <w:rPr>
                <w:rFonts w:ascii="Arial" w:hAnsi="Arial" w:cs="Arial"/>
                <w:sz w:val="24"/>
                <w:szCs w:val="24"/>
              </w:rPr>
              <w:t xml:space="preserve">, </w:t>
            </w:r>
            <w:r w:rsidR="00CB7498" w:rsidRPr="00BA777F">
              <w:rPr>
                <w:rFonts w:ascii="Arial" w:hAnsi="Arial" w:cs="Arial"/>
                <w:sz w:val="24"/>
                <w:szCs w:val="24"/>
                <w:highlight w:val="yellow"/>
              </w:rPr>
              <w:t>para 3</w:t>
            </w:r>
            <w:r w:rsidRPr="00BA777F">
              <w:rPr>
                <w:rFonts w:ascii="Arial" w:hAnsi="Arial" w:cs="Arial"/>
                <w:sz w:val="24"/>
                <w:szCs w:val="24"/>
                <w:highlight w:val="yellow"/>
              </w:rPr>
              <w:t>.</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A427" w14:textId="77777777" w:rsidR="00D66A9A" w:rsidRDefault="00D66A9A" w:rsidP="009D18A1">
      <w:pPr>
        <w:spacing w:after="0" w:line="240" w:lineRule="auto"/>
      </w:pPr>
      <w:r>
        <w:separator/>
      </w:r>
    </w:p>
  </w:endnote>
  <w:endnote w:type="continuationSeparator" w:id="0">
    <w:p w14:paraId="00458347" w14:textId="77777777" w:rsidR="00D66A9A" w:rsidRDefault="00D66A9A" w:rsidP="009D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7845" w14:textId="77777777" w:rsidR="009D18A1" w:rsidRDefault="009D1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55C0" w14:textId="77777777" w:rsidR="009D18A1" w:rsidRDefault="009D1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3D13" w14:textId="77777777" w:rsidR="009D18A1" w:rsidRDefault="009D1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52C3" w14:textId="77777777" w:rsidR="00D66A9A" w:rsidRDefault="00D66A9A" w:rsidP="009D18A1">
      <w:pPr>
        <w:spacing w:after="0" w:line="240" w:lineRule="auto"/>
      </w:pPr>
      <w:r>
        <w:separator/>
      </w:r>
    </w:p>
  </w:footnote>
  <w:footnote w:type="continuationSeparator" w:id="0">
    <w:p w14:paraId="2076A89C" w14:textId="77777777" w:rsidR="00D66A9A" w:rsidRDefault="00D66A9A" w:rsidP="009D1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A89B" w14:textId="77777777" w:rsidR="009D18A1" w:rsidRDefault="009D18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5858" w14:textId="77777777" w:rsidR="009D18A1" w:rsidRDefault="009D18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C2D2" w14:textId="77777777" w:rsidR="009D18A1" w:rsidRDefault="009D1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93DC5"/>
    <w:rsid w:val="00111C30"/>
    <w:rsid w:val="001234FC"/>
    <w:rsid w:val="001676B9"/>
    <w:rsid w:val="00167840"/>
    <w:rsid w:val="0017677F"/>
    <w:rsid w:val="001810AB"/>
    <w:rsid w:val="001865E4"/>
    <w:rsid w:val="001879C8"/>
    <w:rsid w:val="001A1F46"/>
    <w:rsid w:val="001D6F21"/>
    <w:rsid w:val="001E1734"/>
    <w:rsid w:val="001F511C"/>
    <w:rsid w:val="002122E7"/>
    <w:rsid w:val="00256BA2"/>
    <w:rsid w:val="00270D8F"/>
    <w:rsid w:val="002915CB"/>
    <w:rsid w:val="002B034F"/>
    <w:rsid w:val="002B4327"/>
    <w:rsid w:val="002E08F6"/>
    <w:rsid w:val="00336EC1"/>
    <w:rsid w:val="003649EC"/>
    <w:rsid w:val="00365F9F"/>
    <w:rsid w:val="00376417"/>
    <w:rsid w:val="00386E94"/>
    <w:rsid w:val="003B350E"/>
    <w:rsid w:val="003B65B2"/>
    <w:rsid w:val="003C3437"/>
    <w:rsid w:val="003F635A"/>
    <w:rsid w:val="00434440"/>
    <w:rsid w:val="00436A7C"/>
    <w:rsid w:val="00446FC6"/>
    <w:rsid w:val="00461907"/>
    <w:rsid w:val="004722DC"/>
    <w:rsid w:val="00486BB7"/>
    <w:rsid w:val="00490374"/>
    <w:rsid w:val="004C1AE1"/>
    <w:rsid w:val="004C4635"/>
    <w:rsid w:val="004C60FB"/>
    <w:rsid w:val="0051227F"/>
    <w:rsid w:val="005155EF"/>
    <w:rsid w:val="00520AE2"/>
    <w:rsid w:val="00540FAC"/>
    <w:rsid w:val="005555E0"/>
    <w:rsid w:val="0056734D"/>
    <w:rsid w:val="00576BED"/>
    <w:rsid w:val="00584C8C"/>
    <w:rsid w:val="005C3FD8"/>
    <w:rsid w:val="00604386"/>
    <w:rsid w:val="00604651"/>
    <w:rsid w:val="00643595"/>
    <w:rsid w:val="006765B9"/>
    <w:rsid w:val="00694160"/>
    <w:rsid w:val="006C0F91"/>
    <w:rsid w:val="006D4D32"/>
    <w:rsid w:val="006D6E7E"/>
    <w:rsid w:val="006F56F0"/>
    <w:rsid w:val="00722871"/>
    <w:rsid w:val="00771E67"/>
    <w:rsid w:val="007723F2"/>
    <w:rsid w:val="007778DA"/>
    <w:rsid w:val="00777BF8"/>
    <w:rsid w:val="00786F23"/>
    <w:rsid w:val="00790FF5"/>
    <w:rsid w:val="00794628"/>
    <w:rsid w:val="007A72EF"/>
    <w:rsid w:val="007B2FFC"/>
    <w:rsid w:val="007B3F4C"/>
    <w:rsid w:val="007E67B2"/>
    <w:rsid w:val="008003DC"/>
    <w:rsid w:val="008151C6"/>
    <w:rsid w:val="0086061F"/>
    <w:rsid w:val="00880F64"/>
    <w:rsid w:val="008A3C6F"/>
    <w:rsid w:val="008A71E6"/>
    <w:rsid w:val="008D1419"/>
    <w:rsid w:val="008D7135"/>
    <w:rsid w:val="00902342"/>
    <w:rsid w:val="009050BF"/>
    <w:rsid w:val="00913B03"/>
    <w:rsid w:val="0092234E"/>
    <w:rsid w:val="00923BBC"/>
    <w:rsid w:val="00933DEB"/>
    <w:rsid w:val="00953571"/>
    <w:rsid w:val="009643BE"/>
    <w:rsid w:val="00990170"/>
    <w:rsid w:val="009A7169"/>
    <w:rsid w:val="009B1AA0"/>
    <w:rsid w:val="009B573C"/>
    <w:rsid w:val="009D18A1"/>
    <w:rsid w:val="009D53C7"/>
    <w:rsid w:val="009F1FCC"/>
    <w:rsid w:val="009F6579"/>
    <w:rsid w:val="00A1096C"/>
    <w:rsid w:val="00A12019"/>
    <w:rsid w:val="00A26CCD"/>
    <w:rsid w:val="00A270DC"/>
    <w:rsid w:val="00A33B86"/>
    <w:rsid w:val="00A73620"/>
    <w:rsid w:val="00A92193"/>
    <w:rsid w:val="00AB2E41"/>
    <w:rsid w:val="00AD70AF"/>
    <w:rsid w:val="00B1545A"/>
    <w:rsid w:val="00B17F7C"/>
    <w:rsid w:val="00B24CD0"/>
    <w:rsid w:val="00B95518"/>
    <w:rsid w:val="00BA777F"/>
    <w:rsid w:val="00BD081F"/>
    <w:rsid w:val="00C12B5C"/>
    <w:rsid w:val="00C2234B"/>
    <w:rsid w:val="00C24C8F"/>
    <w:rsid w:val="00C441CD"/>
    <w:rsid w:val="00CA1913"/>
    <w:rsid w:val="00CB7498"/>
    <w:rsid w:val="00CC3C62"/>
    <w:rsid w:val="00D03944"/>
    <w:rsid w:val="00D25B8F"/>
    <w:rsid w:val="00D66A9A"/>
    <w:rsid w:val="00D7087E"/>
    <w:rsid w:val="00DB2C83"/>
    <w:rsid w:val="00DD75C6"/>
    <w:rsid w:val="00DD7FD0"/>
    <w:rsid w:val="00DF1ED8"/>
    <w:rsid w:val="00DF65B5"/>
    <w:rsid w:val="00E24F38"/>
    <w:rsid w:val="00E50E1F"/>
    <w:rsid w:val="00E7080C"/>
    <w:rsid w:val="00E86004"/>
    <w:rsid w:val="00EA68FB"/>
    <w:rsid w:val="00EB5DC1"/>
    <w:rsid w:val="00EE4F45"/>
    <w:rsid w:val="00F26285"/>
    <w:rsid w:val="00F33057"/>
    <w:rsid w:val="00F51083"/>
    <w:rsid w:val="00F6720A"/>
    <w:rsid w:val="00F82D48"/>
    <w:rsid w:val="00FA19C8"/>
    <w:rsid w:val="00FA5F62"/>
    <w:rsid w:val="00FB16CB"/>
    <w:rsid w:val="00FC4F5C"/>
    <w:rsid w:val="00FF44D3"/>
    <w:rsid w:val="22FBE750"/>
    <w:rsid w:val="3177AA72"/>
    <w:rsid w:val="41EF8A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86061F"/>
    <w:pPr>
      <w:widowControl w:val="0"/>
      <w:autoSpaceDE w:val="0"/>
      <w:autoSpaceDN w:val="0"/>
      <w:spacing w:after="0" w:line="240" w:lineRule="auto"/>
      <w:ind w:left="107"/>
    </w:pPr>
    <w:rPr>
      <w:rFonts w:ascii="Arial" w:eastAsia="Arial" w:hAnsi="Arial" w:cs="Arial"/>
      <w:kern w:val="0"/>
      <w14:ligatures w14:val="none"/>
    </w:rPr>
  </w:style>
  <w:style w:type="character" w:styleId="Hyperlink">
    <w:name w:val="Hyperlink"/>
    <w:basedOn w:val="DefaultParagraphFont"/>
    <w:uiPriority w:val="99"/>
    <w:unhideWhenUsed/>
    <w:rsid w:val="001676B9"/>
    <w:rPr>
      <w:color w:val="0563C1" w:themeColor="hyperlink"/>
      <w:u w:val="single"/>
    </w:rPr>
  </w:style>
  <w:style w:type="character" w:styleId="UnresolvedMention">
    <w:name w:val="Unresolved Mention"/>
    <w:basedOn w:val="DefaultParagraphFont"/>
    <w:uiPriority w:val="99"/>
    <w:semiHidden/>
    <w:unhideWhenUsed/>
    <w:rsid w:val="001676B9"/>
    <w:rPr>
      <w:color w:val="605E5C"/>
      <w:shd w:val="clear" w:color="auto" w:fill="E1DFDD"/>
    </w:rPr>
  </w:style>
  <w:style w:type="character" w:styleId="FollowedHyperlink">
    <w:name w:val="FollowedHyperlink"/>
    <w:basedOn w:val="DefaultParagraphFont"/>
    <w:uiPriority w:val="99"/>
    <w:semiHidden/>
    <w:unhideWhenUsed/>
    <w:rsid w:val="006F56F0"/>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Header">
    <w:name w:val="header"/>
    <w:basedOn w:val="Normal"/>
    <w:link w:val="HeaderChar"/>
    <w:uiPriority w:val="99"/>
    <w:unhideWhenUsed/>
    <w:rsid w:val="009D1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8A1"/>
  </w:style>
  <w:style w:type="paragraph" w:styleId="Footer">
    <w:name w:val="footer"/>
    <w:basedOn w:val="Normal"/>
    <w:link w:val="FooterChar"/>
    <w:uiPriority w:val="99"/>
    <w:unhideWhenUsed/>
    <w:rsid w:val="009D1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8A1"/>
  </w:style>
  <w:style w:type="paragraph" w:styleId="Revision">
    <w:name w:val="Revision"/>
    <w:hidden/>
    <w:uiPriority w:val="99"/>
    <w:semiHidden/>
    <w:rsid w:val="009D18A1"/>
    <w:pPr>
      <w:spacing w:after="0" w:line="240" w:lineRule="auto"/>
    </w:pPr>
  </w:style>
  <w:style w:type="paragraph" w:styleId="CommentSubject">
    <w:name w:val="annotation subject"/>
    <w:basedOn w:val="CommentText"/>
    <w:next w:val="CommentText"/>
    <w:link w:val="CommentSubjectChar"/>
    <w:uiPriority w:val="99"/>
    <w:semiHidden/>
    <w:unhideWhenUsed/>
    <w:rsid w:val="009D18A1"/>
    <w:rPr>
      <w:b/>
      <w:bCs/>
    </w:rPr>
  </w:style>
  <w:style w:type="character" w:customStyle="1" w:styleId="CommentSubjectChar">
    <w:name w:val="Comment Subject Char"/>
    <w:basedOn w:val="CommentTextChar"/>
    <w:link w:val="CommentSubject"/>
    <w:uiPriority w:val="99"/>
    <w:semiHidden/>
    <w:rsid w:val="009D18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abitarehomes.co.uk/customer-service/" TargetMode="External"/><Relationship Id="rId18" Type="http://schemas.openxmlformats.org/officeDocument/2006/relationships/hyperlink" Target="https://habitarehomes.co.uk/assets/files/complaints-monitoring-and-reporting-appendix-1.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habitarehomes.co.uk/customer-service/" TargetMode="External"/><Relationship Id="rId17" Type="http://schemas.openxmlformats.org/officeDocument/2006/relationships/hyperlink" Target="https://habitarehomes.co.uk/assets/files/complaints-monitoring-and-reporting-appendix-1.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habitarehomes.co.uk/customer-service/" TargetMode="External"/><Relationship Id="rId20" Type="http://schemas.openxmlformats.org/officeDocument/2006/relationships/hyperlink" Target="https://habitarehomes.co.uk/customer-ser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habitarehomes.co.uk/customer-servi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habitarehomes.co.uk/assets/files/complaints-monitoring-and-reporting-appendix-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abitarehomes.co.uk/customer-service/"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THL!172215413.1</documentid>
  <senderid>NTS</senderid>
  <senderemail>NSINGH@TROWERS.COM</senderemail>
  <lastmodified>2025-03-08T17:20:00.0000000+00:00</lastmodified>
  <database>THL</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5BA8705A-7469-41C8-B3DB-CDC84F1668AD}">
  <ds:schemaRefs>
    <ds:schemaRef ds:uri="http://www.imanage.com/work/xmlschema"/>
  </ds:schemaRefs>
</ds:datastoreItem>
</file>

<file path=customXml/itemProps5.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4639</Words>
  <Characters>26445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Mike Shepherd (London)</cp:lastModifiedBy>
  <cp:revision>28</cp:revision>
  <dcterms:created xsi:type="dcterms:W3CDTF">2025-03-11T09:26:00Z</dcterms:created>
  <dcterms:modified xsi:type="dcterms:W3CDTF">2025-03-11T10:07:00Z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